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B" w:rsidRDefault="00523E19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546EAB" w:rsidRDefault="00523E19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546EAB" w:rsidRDefault="00523E19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4.3</w:t>
      </w:r>
    </w:p>
    <w:p w:rsidR="00546EAB" w:rsidRDefault="00523E19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546EAB" w:rsidRDefault="00523E19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«Коммуникативное развитие»</w:t>
      </w:r>
    </w:p>
    <w:p w:rsidR="00546EAB" w:rsidRDefault="00546EAB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546EAB" w:rsidRDefault="00523E19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>Рабочая программа составлена на основе:</w:t>
      </w:r>
    </w:p>
    <w:p w:rsidR="00546EAB" w:rsidRDefault="00523E19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1.</w:t>
      </w:r>
      <w:r>
        <w:rPr>
          <w:rFonts w:eastAsia="Calibri" w:cs="Times New Roman"/>
          <w:kern w:val="0"/>
          <w:lang w:val="ru-RU" w:eastAsia="ar-SA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546EAB" w:rsidRDefault="00523E19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2.</w:t>
      </w:r>
      <w:r>
        <w:rPr>
          <w:rFonts w:eastAsia="Calibri" w:cs="Times New Roman"/>
          <w:kern w:val="0"/>
          <w:lang w:val="ru-RU" w:eastAsia="ar-SA" w:bidi="ar-SA"/>
        </w:rPr>
        <w:tab/>
        <w:t>Приказ Министерства Просвещения РФ от 24 ноября 2022 года № 1</w:t>
      </w:r>
      <w:r>
        <w:rPr>
          <w:rFonts w:eastAsia="Calibri" w:cs="Times New Roman"/>
          <w:kern w:val="0"/>
          <w:lang w:val="ru-RU" w:eastAsia="ar-SA" w:bidi="ar-SA"/>
        </w:rPr>
        <w:t>026</w:t>
      </w:r>
    </w:p>
    <w:p w:rsidR="00546EAB" w:rsidRDefault="00523E19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ar-SA" w:bidi="ar-SA"/>
        </w:rPr>
      </w:pPr>
      <w:r>
        <w:rPr>
          <w:rFonts w:eastAsia="Calibri" w:cs="Times New Roman"/>
          <w:kern w:val="0"/>
          <w:lang w:val="ru-RU" w:eastAsia="ar-SA" w:bidi="ar-SA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546EAB" w:rsidRDefault="00523E19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546EAB" w:rsidRDefault="00523E19">
      <w:pPr>
        <w:widowControl/>
        <w:suppressAutoHyphens w:val="0"/>
        <w:spacing w:after="200" w:line="276" w:lineRule="auto"/>
        <w:ind w:left="284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В </w:t>
      </w:r>
      <w:r>
        <w:rPr>
          <w:rFonts w:eastAsia="Calibri" w:cs="Times New Roman"/>
          <w:kern w:val="0"/>
          <w:lang w:val="ru-RU" w:eastAsia="en-US" w:bidi="ar-SA"/>
        </w:rPr>
        <w:t xml:space="preserve">соответствии с приказом Министерства Просвещения </w:t>
      </w:r>
      <w:r>
        <w:rPr>
          <w:rFonts w:eastAsia="Calibri" w:cs="Times New Roman"/>
          <w:kern w:val="0"/>
          <w:lang w:val="ru-RU" w:eastAsia="en-US" w:bidi="ar-SA"/>
        </w:rPr>
        <w:t xml:space="preserve">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«Коммуникативное развитие» выделено: 5-9 </w:t>
      </w:r>
      <w:r>
        <w:rPr>
          <w:rFonts w:eastAsia="Calibri" w:cs="Times New Roman"/>
          <w:kern w:val="0"/>
          <w:lang w:val="ru-RU" w:eastAsia="en-US" w:bidi="ar-SA"/>
        </w:rPr>
        <w:t>класс - 34 ч (1 час в неделю);</w:t>
      </w:r>
    </w:p>
    <w:p w:rsidR="00546EAB" w:rsidRDefault="00523E19">
      <w:pPr>
        <w:pStyle w:val="a7"/>
        <w:numPr>
          <w:ilvl w:val="0"/>
          <w:numId w:val="1"/>
        </w:numPr>
        <w:tabs>
          <w:tab w:val="center" w:pos="942"/>
          <w:tab w:val="center" w:pos="2710"/>
          <w:tab w:val="center" w:pos="4629"/>
          <w:tab w:val="center" w:pos="6474"/>
          <w:tab w:val="center" w:pos="8140"/>
          <w:tab w:val="left" w:pos="9353"/>
          <w:tab w:val="center" w:pos="9992"/>
        </w:tabs>
        <w:spacing w:after="26" w:line="254" w:lineRule="auto"/>
        <w:ind w:right="423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«Коммуникативное развитие»</w:t>
      </w:r>
      <w:r>
        <w:rPr>
          <w:b/>
        </w:rPr>
        <w:t xml:space="preserve"> </w:t>
      </w:r>
    </w:p>
    <w:p w:rsidR="00546EAB" w:rsidRDefault="00523E19">
      <w:pPr>
        <w:spacing w:before="200"/>
        <w:jc w:val="center"/>
        <w:rPr>
          <w:b/>
        </w:rPr>
      </w:pPr>
      <w:r>
        <w:rPr>
          <w:b/>
        </w:rPr>
        <w:t>5класс</w:t>
      </w:r>
    </w:p>
    <w:p w:rsidR="00546EAB" w:rsidRDefault="00523E19">
      <w:pPr>
        <w:spacing w:before="200"/>
        <w:ind w:left="284"/>
        <w:jc w:val="both"/>
      </w:pPr>
      <w:r>
        <w:t xml:space="preserve">Раздел. Коммуникация.   Предложение. Первое слово в предложении. Знаки препинания в конце предложения. Нахождение предложения по его схеме. Вставь в предложение </w:t>
      </w:r>
      <w:r>
        <w:t>подходящее по смыслу слово. Составление предложений по опорным картинкам. Распространение предложений.   К альтернативным средствам коммуникации относятся: взгляд, жест, мимика, предмет, графические изображения (фотография, цветная картинка, черно-белая ка</w:t>
      </w:r>
      <w:r>
        <w:t>ртинка, пиктограмма, напечатанное слово).</w:t>
      </w:r>
    </w:p>
    <w:p w:rsidR="00546EAB" w:rsidRDefault="00523E19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коммуникации. </w:t>
      </w:r>
    </w:p>
    <w:p w:rsidR="00546EAB" w:rsidRDefault="00523E19">
      <w:pPr>
        <w:spacing w:before="200"/>
        <w:ind w:left="284"/>
        <w:jc w:val="both"/>
      </w:pPr>
      <w:r>
        <w:t>Предложение. Разделение слов по группа. Составление и чтение слов по слогам Нахождение и выделение слогов в начале слова.. Нахождение и выде</w:t>
      </w:r>
      <w:r>
        <w:t xml:space="preserve">ление слогов в конце слова. Обобщающие понятия. Овощи. Фрукты. </w:t>
      </w:r>
    </w:p>
    <w:p w:rsidR="00546EAB" w:rsidRDefault="00523E19">
      <w:pPr>
        <w:spacing w:before="200"/>
        <w:ind w:left="284"/>
        <w:jc w:val="both"/>
      </w:pPr>
      <w:r>
        <w:t>Слово. Называние (узнавание) имён одноклассников. Написание (соотнесение) имён одноклассников с фотографией. Нахождение своего имени среди других имён. Составление и запись предложения с имена</w:t>
      </w:r>
      <w:r>
        <w:t xml:space="preserve">ми. </w:t>
      </w:r>
    </w:p>
    <w:p w:rsidR="00546EAB" w:rsidRDefault="00523E19">
      <w:pPr>
        <w:spacing w:before="200"/>
        <w:ind w:left="284"/>
        <w:jc w:val="both"/>
      </w:pPr>
      <w:r>
        <w:t>Звуки и буквы. Различение звуков и букв. Слова сходные по звучанию. Нахождение звука в конце слова. Запись и выделение букв, с которых начинаются имена детей. Алфавит. Расположение слов в алфавитном порядке. Запись слов в алфавитном порядке. Слова, ко</w:t>
      </w:r>
      <w:r>
        <w:t xml:space="preserve">торые различаются последовательностью звуков. Слова, которые различаются последовательностью звуков. Составление из букв слов и их запись. Письмо слов, </w:t>
      </w:r>
      <w:r>
        <w:lastRenderedPageBreak/>
        <w:t>нахождение и выделение ударной гласной. Ударение в словах. Выделение ударного гласного в слове. Нахожден</w:t>
      </w:r>
      <w:r>
        <w:t>ие и выделение в словах ударной гласной. Ударение в двусложных словах. Раздел включает импрессивную и экспрессивную речь. Задачи по развитию импресс ивной речи направлены на формирование умения понимать обращенную речь. Задачи по развитию экспрессивной реч</w:t>
      </w:r>
      <w:r>
        <w:t>и направлены на формирование умения употреблять в ходе общения слоги, слова, строить предложения, связные высказывания.  Экспрессивная речь с использованием средств невербальной коммуникации используется посредством напечатанного текста, использования граф</w:t>
      </w:r>
      <w:r>
        <w:t>ического изображения.</w:t>
      </w:r>
    </w:p>
    <w:p w:rsidR="00546EAB" w:rsidRDefault="00523E19">
      <w:pPr>
        <w:spacing w:before="200"/>
        <w:ind w:left="284"/>
        <w:jc w:val="both"/>
      </w:pPr>
      <w:r>
        <w:t xml:space="preserve">Раздел. Чтение и письмо. </w:t>
      </w:r>
    </w:p>
    <w:p w:rsidR="00546EAB" w:rsidRDefault="00523E19">
      <w:pPr>
        <w:spacing w:before="200"/>
        <w:ind w:left="284"/>
        <w:jc w:val="both"/>
      </w:pPr>
      <w:r>
        <w:t>Слог. Деление слов на слоги. Составление слов из слогов. Гласные в образовании слогов. Гласные в образовании слогов. Запись слов с пропущенными гласными. Определение ударного слога в словах. Ударные и Правила</w:t>
      </w:r>
      <w:r>
        <w:t xml:space="preserve"> переноса, где слог-гласная буква. безударные слоги. Выделение безударных гласных в словах. Перенос слов по слогам. Чтение четверостиший по слогам.</w:t>
      </w:r>
    </w:p>
    <w:p w:rsidR="00546EAB" w:rsidRDefault="00523E19">
      <w:pPr>
        <w:spacing w:before="200"/>
        <w:ind w:left="284"/>
        <w:jc w:val="both"/>
        <w:rPr>
          <w:b/>
        </w:rPr>
      </w:pPr>
      <w:r>
        <w:rPr>
          <w:b/>
        </w:rPr>
        <w:t xml:space="preserve">                                                                     6класс</w:t>
      </w:r>
    </w:p>
    <w:p w:rsidR="00546EAB" w:rsidRDefault="00523E19">
      <w:pPr>
        <w:spacing w:before="200"/>
        <w:ind w:left="284"/>
        <w:jc w:val="both"/>
      </w:pPr>
      <w:r>
        <w:t xml:space="preserve">Раздел. Коммуникация.   </w:t>
      </w:r>
    </w:p>
    <w:p w:rsidR="00546EAB" w:rsidRDefault="00523E19">
      <w:pPr>
        <w:spacing w:before="200"/>
        <w:ind w:left="284"/>
        <w:jc w:val="both"/>
      </w:pPr>
      <w:r>
        <w:t>Предлож</w:t>
      </w:r>
      <w:r>
        <w:t>ение. Первое слово в предложении. Знаки препинания в конце предложения. Схема предложения. Нахождение предложения по его схеме. Дополнение  предложения подходящим по смыслу словом. Составление предложений по опорным картинкам. Распространение предложений.</w:t>
      </w:r>
    </w:p>
    <w:p w:rsidR="00546EAB" w:rsidRDefault="00523E19">
      <w:pPr>
        <w:spacing w:before="200"/>
        <w:ind w:left="284"/>
        <w:jc w:val="both"/>
      </w:pPr>
      <w:r>
        <w:t>Слово.  Обобщающие понятия. Составление и чтение слов по слогам. Нахождение и выделение слогов в начале слова. Нахождение и выделение слогов в конце слова. Обобщающие понятия. Фрукты. Называние (узнавание) своего имени. Написание своего имени. Называние (у</w:t>
      </w:r>
      <w:r>
        <w:t>знавание) своей фамилии. Написание своей фамилии. Нахождение своего имени в предложении. Нахождение заданных слов в предложении.</w:t>
      </w:r>
    </w:p>
    <w:p w:rsidR="00546EAB" w:rsidRDefault="00523E19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коммуникации. </w:t>
      </w:r>
    </w:p>
    <w:p w:rsidR="00546EAB" w:rsidRDefault="00523E19">
      <w:pPr>
        <w:spacing w:before="200"/>
        <w:ind w:left="284"/>
        <w:jc w:val="both"/>
      </w:pPr>
      <w:r>
        <w:t>Звуки и буквы. Различение звуков и букв. Слова сходны</w:t>
      </w:r>
      <w:r>
        <w:t>е по звучанию. Нахождение звука в конце слова. Нахождение звука в начале слова. Чтение и запись слов по слогам (с опорой на картинку). Выделение первой и последней буквы в словах. Алфавит. Расположение слов в алфавитном порядке. Запись слов в алфавитном по</w:t>
      </w:r>
      <w:r>
        <w:t xml:space="preserve">рядке. Гласные звуки и буквы. Выделение гласных звуков из речи. Согласные звуки и буквы. Выделение гласных звуков из речи. Изучение схем слов.  Нахождение слова по схеме.  Составление схемы слова. Соотнесение слов и схем. Соотнесение слов с картинкой и их </w:t>
      </w:r>
      <w:r>
        <w:t>запись. Слова, которые различаются одним звуком.  Слова, которые различаются количеством звуков. Слова, которые различаются последовательностью звуков. Составление из букв слов и их запись.</w:t>
      </w:r>
    </w:p>
    <w:p w:rsidR="00546EAB" w:rsidRDefault="00523E19">
      <w:pPr>
        <w:spacing w:before="200"/>
        <w:ind w:left="284"/>
        <w:jc w:val="both"/>
      </w:pPr>
      <w:r>
        <w:t>Ударение в словах. Письмо слов, нахождение и выделение ударной гла</w:t>
      </w:r>
      <w:r>
        <w:t>сной. Слог. Деление слов на слоги. Составление слов из слогов. Гласные в образовании слогов. Запись слов с пропущенными гласными. Ударные и безударные слоги. Определение ударного слога в словах. Выделение безударных гласных в словах. Деление слов в предлож</w:t>
      </w:r>
      <w:r>
        <w:t>ениях на слоги. Слова-родственники. Нахождение слов в предложениях по смыслу.</w:t>
      </w:r>
    </w:p>
    <w:p w:rsidR="00546EAB" w:rsidRDefault="00523E19">
      <w:pPr>
        <w:spacing w:before="200"/>
        <w:ind w:left="284"/>
        <w:jc w:val="both"/>
      </w:pPr>
      <w:r>
        <w:t xml:space="preserve">Названия предметов. Предмет и его значение. Замена нарисованных предметов в тексте их названиями. Нахождение пропущенных слов в предложении. Добавление </w:t>
      </w:r>
      <w:r>
        <w:lastRenderedPageBreak/>
        <w:t>пропущенных слов в предлож</w:t>
      </w:r>
      <w:r>
        <w:t>ении.</w:t>
      </w:r>
    </w:p>
    <w:p w:rsidR="00546EAB" w:rsidRDefault="00523E19">
      <w:pPr>
        <w:spacing w:before="200"/>
        <w:ind w:left="284"/>
        <w:jc w:val="both"/>
      </w:pPr>
      <w:r>
        <w:t xml:space="preserve">Раздел. Чтение и письмо. </w:t>
      </w:r>
    </w:p>
    <w:p w:rsidR="00546EAB" w:rsidRDefault="00523E19">
      <w:pPr>
        <w:spacing w:before="200"/>
        <w:ind w:left="284"/>
        <w:jc w:val="both"/>
      </w:pPr>
      <w:r>
        <w:t>В. Песков «Листья падают с кленов» С. Соловейчик «Наша родина» Народное творчество.С. Романовский «Одолень - трава» К. Паустовский «Барсучий нос»М. Садовский «Лесные бусы»</w:t>
      </w:r>
    </w:p>
    <w:p w:rsidR="00546EAB" w:rsidRDefault="00523E19">
      <w:pPr>
        <w:spacing w:before="200"/>
        <w:ind w:left="284"/>
        <w:jc w:val="both"/>
      </w:pPr>
      <w:r>
        <w:t xml:space="preserve"> С. Романовский «Не посрамим землю Русскую!», «Кулик</w:t>
      </w:r>
      <w:r>
        <w:t>овская битва» А. Твардовский «Лес осенью».Л. Воронкова «Танины дела» Внеклассное чтение. М.Зощенко «Не надо врать»</w:t>
      </w:r>
    </w:p>
    <w:p w:rsidR="00546EAB" w:rsidRDefault="00523E19">
      <w:pPr>
        <w:spacing w:before="200"/>
        <w:ind w:left="284"/>
        <w:jc w:val="both"/>
      </w:pPr>
      <w:r>
        <w:t>Е. Пермяк «Счастливые часы» С. Михалков «Упрямый козленок» Я. Пинясов «Кем быть и кем не быть»В. Катаев «Цветик - семицветик» Внеклассное чте</w:t>
      </w:r>
      <w:r>
        <w:t>ние. В. Драгунский «Тайное становится явным» Б. Заходер «Что красивей всего?»</w:t>
      </w:r>
    </w:p>
    <w:p w:rsidR="00546EAB" w:rsidRDefault="00523E19">
      <w:pPr>
        <w:spacing w:before="200"/>
        <w:ind w:left="284"/>
        <w:jc w:val="both"/>
      </w:pPr>
      <w:r>
        <w:t>О. Высотская «Осеннее утро» Во славу Отечества. Освобождение Чернигова (Былина)</w:t>
      </w:r>
    </w:p>
    <w:p w:rsidR="00546EAB" w:rsidRDefault="00523E19">
      <w:pPr>
        <w:spacing w:before="200"/>
        <w:ind w:left="284"/>
        <w:jc w:val="both"/>
      </w:pPr>
      <w:r>
        <w:t>Илья Муромец и Идолище. (Былина)З. Топелиус «Солнечный луч в ноябре» (Сказка)</w:t>
      </w:r>
    </w:p>
    <w:p w:rsidR="00546EAB" w:rsidRDefault="00523E19">
      <w:pPr>
        <w:spacing w:before="200"/>
        <w:ind w:left="284"/>
        <w:jc w:val="both"/>
      </w:pPr>
      <w:r>
        <w:t>Е. Бехлерова «Два пр</w:t>
      </w:r>
      <w:r>
        <w:t>иятеля» В. Драгунский «Друг детства» А. Барто «Три очка за старичка»</w:t>
      </w:r>
    </w:p>
    <w:p w:rsidR="00546EAB" w:rsidRDefault="00523E19">
      <w:pPr>
        <w:spacing w:before="200"/>
        <w:ind w:left="284"/>
        <w:jc w:val="both"/>
      </w:pPr>
      <w:r>
        <w:t xml:space="preserve">Внеклассное чтение. Братья Гримм «Бременские музыканты» Н. Носов «Клякса» Н. Грибачев «Заяц Коська и Родничок» Морозко (русская сказка)К. Ушинский «Проказы старухи зимы» В. Даль «Старик </w:t>
      </w:r>
      <w:r>
        <w:t>Годовик», С. Чёрный «Волк» Ю. Нагибин «Зимний дуб»Е. Благинина «Мороз»Внеклассное чтение. «Три поросенка» (Английская сказка)Лиса и дрозд. (Русская сказка)Братья Гримм «Госпожа Метелица» С. Алексеев «Штык» Ю.  Мориц «Домик с трубой»К. Паустовский «Теплый х</w:t>
      </w:r>
      <w:r>
        <w:t>леб» Внеклассное чтение «Златовласка» (Чешская сказка)Н. Колпакова «Дорогая гостья Масленица» А. Чехов «Весной» В. Орлов «Мамин праздник» Х.-К. Андерсен «Снеговик» Г.  Скребицкий «Счастливый жучок» Н. Сладков «Варька» В. Лифшиц «Скворец», В. Берестов «Лети</w:t>
      </w:r>
      <w:r>
        <w:t xml:space="preserve">!» Ржаной колос (Русская сказка)Золотые руки (Башкирская сказка)В. Даль «У тебя у самого свой ум» А. Барто «Очки» А. Алексин «Необычные похождения Севы Котлова» Во славу Отечества, С. Алексеев «Наташка» Внеклассное  чтение Шарль Перро «Золушка» С.Алексеев </w:t>
      </w:r>
      <w:r>
        <w:t>«Злая фамилия» Д. Биссет «Почтальон и поросенок» Х.-К. Андерсен «Ромашка» А. Плещеев «Дети и птичка»Н. Некрасов «Крестьянские дети» Н. Надеждина «Ягодные адреса» И. Мазнин «Ворчливые мухоморы» В. Степанов «Лето», Ю. Кушак «Рисуй, художник солнечный!»</w:t>
      </w:r>
    </w:p>
    <w:p w:rsidR="00546EAB" w:rsidRDefault="00523E19">
      <w:pPr>
        <w:spacing w:before="200"/>
        <w:ind w:left="284"/>
        <w:jc w:val="center"/>
        <w:rPr>
          <w:b/>
        </w:rPr>
      </w:pPr>
      <w:r>
        <w:rPr>
          <w:b/>
        </w:rPr>
        <w:t>7клас</w:t>
      </w:r>
      <w:r>
        <w:rPr>
          <w:b/>
        </w:rPr>
        <w:t>с</w:t>
      </w:r>
    </w:p>
    <w:p w:rsidR="00546EAB" w:rsidRDefault="00523E19">
      <w:pPr>
        <w:spacing w:before="200"/>
        <w:ind w:left="284"/>
        <w:jc w:val="both"/>
        <w:rPr>
          <w:b/>
        </w:rPr>
      </w:pPr>
      <w:r>
        <w:rPr>
          <w:b/>
        </w:rPr>
        <w:t>Раздел. Коммуникация (3 часа).</w:t>
      </w:r>
    </w:p>
    <w:p w:rsidR="00546EAB" w:rsidRDefault="00523E19">
      <w:pPr>
        <w:spacing w:before="200"/>
        <w:ind w:left="284"/>
        <w:jc w:val="both"/>
      </w:pPr>
      <w:r>
        <w:t>Установление контакта с собеседником: установление зрительного контакта с собеседником, учет эмоционального состояния собеседника. Понимание и называние собственного имени.</w:t>
      </w:r>
    </w:p>
    <w:p w:rsidR="00546EAB" w:rsidRDefault="00523E19">
      <w:pPr>
        <w:spacing w:before="200"/>
        <w:ind w:left="284"/>
        <w:jc w:val="both"/>
      </w:pPr>
      <w:r>
        <w:t>Приветствие собеседника звуком (словом, предложени</w:t>
      </w:r>
      <w:r>
        <w:t>ем). Привлечение к себе внимания звуком (словом, предложением). Выражение своих желаний звуком (словом, предложением).</w:t>
      </w:r>
    </w:p>
    <w:p w:rsidR="00546EAB" w:rsidRDefault="00523E19">
      <w:pPr>
        <w:spacing w:before="200"/>
        <w:ind w:left="284"/>
        <w:jc w:val="both"/>
      </w:pPr>
      <w:r>
        <w:t>Обращение с просьбой о помощи, выражая её звуком (словом, предложением). Выражение согласия (несогласия) звуком (словом, предложением). В</w:t>
      </w:r>
      <w:r>
        <w:t xml:space="preserve">ыражение благодарности звуком (словом, предложением). Ответы на вопросы словом </w:t>
      </w:r>
      <w:r>
        <w:lastRenderedPageBreak/>
        <w:t>(предложением). Задавание вопросов предложением. Поддержание диалога на заданную тему: поддержание зрительного контакта с собеседником, соблюдение дистанции (очередности) в разг</w:t>
      </w:r>
      <w:r>
        <w:t>оворе.   Прощание с собеседником звуком (словом, предложением).</w:t>
      </w:r>
    </w:p>
    <w:p w:rsidR="00546EAB" w:rsidRDefault="00546EAB">
      <w:pPr>
        <w:spacing w:before="200"/>
        <w:ind w:left="284"/>
        <w:jc w:val="both"/>
      </w:pPr>
    </w:p>
    <w:p w:rsidR="00546EAB" w:rsidRDefault="00523E19">
      <w:pPr>
        <w:spacing w:before="200"/>
        <w:ind w:left="284"/>
        <w:jc w:val="both"/>
      </w:pPr>
      <w:r>
        <w:t>Раздел. Развитие речи средствами вербальной и невербальной коммуникации (11 часов).</w:t>
      </w:r>
    </w:p>
    <w:p w:rsidR="00546EAB" w:rsidRDefault="00523E19">
      <w:pPr>
        <w:spacing w:before="200"/>
        <w:ind w:left="284"/>
        <w:jc w:val="both"/>
      </w:pPr>
      <w:r>
        <w:t>Называние (употребление) отдельных звуков, звукоподражаний,  звуковых комплексов.</w:t>
      </w:r>
    </w:p>
    <w:p w:rsidR="00546EAB" w:rsidRDefault="00523E19">
      <w:pPr>
        <w:spacing w:before="200"/>
        <w:ind w:left="284"/>
        <w:jc w:val="both"/>
      </w:pPr>
      <w:r>
        <w:t xml:space="preserve">Понимание и называние и </w:t>
      </w:r>
      <w:r>
        <w:t>(употребление)  простых по звуковому составу слов (мама, папа, дядя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имён членов семьи (учащихся класса, педагогов класса).</w:t>
      </w:r>
    </w:p>
    <w:p w:rsidR="00546EAB" w:rsidRDefault="00523E19">
      <w:pPr>
        <w:spacing w:before="200"/>
        <w:ind w:left="284"/>
        <w:jc w:val="both"/>
      </w:pPr>
      <w:r>
        <w:t>Понимание и называние  (употребление) слов, обозначающих предмет (посуда, мебель, игрушки, одежда, обув</w:t>
      </w:r>
      <w:r>
        <w:t>ь, животные, овощи, фрукты, бытовые приборы, школьные принадлежности, продукты, транспорт, птицы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обобщающих понятий (посуда, мебель, игрушки, одежда, обувь, животные, овощи, фрукты, бытовые приборы, школьные при</w:t>
      </w:r>
      <w:r>
        <w:t>надлежности, продукты, транспорт, птицы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слов, обозначающих действия предмета (пить, есть, сидеть, стоять, бегать, спать, рисовать, играть, гулять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слов, обозначающих п</w:t>
      </w:r>
      <w:r>
        <w:t>ризнак предмета (цвет, величина, форма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слов, обозначающих признак действия, состояние (громко, тихо, быстро, медленно, хорошо, плохо, весело, грустно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слов, указывающи</w:t>
      </w:r>
      <w:r>
        <w:t>х на предмет, его признак (я, он, мой, твой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слов, обозначающих число, количество предметов (пять, второй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слов, обозначающих взаимосвязь слов в предложении (в,       н</w:t>
      </w:r>
      <w:r>
        <w:t>а, под, из, из-за и др.).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простых предложений. Называние (употребление) сложных предложений.Ответы на вопросы по содержанию текста. Составление рассказа по последовательно продемонстрированным действиям. Составление рас</w:t>
      </w:r>
      <w:r>
        <w:t>сказа по одной сюжетной картинке. Составление рассказа по серии сюжетных картинок.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рисунк</w:t>
      </w:r>
      <w:r>
        <w:t>и, пиктограммы).</w:t>
      </w:r>
    </w:p>
    <w:p w:rsidR="00546EAB" w:rsidRDefault="00523E19">
      <w:pPr>
        <w:spacing w:before="200"/>
        <w:ind w:left="284"/>
        <w:jc w:val="both"/>
        <w:rPr>
          <w:b/>
        </w:rPr>
      </w:pPr>
      <w:r>
        <w:rPr>
          <w:b/>
        </w:rPr>
        <w:t>Раздел. Чтение и письмо (20 часов)</w:t>
      </w:r>
    </w:p>
    <w:p w:rsidR="00546EAB" w:rsidRDefault="00523E19">
      <w:pPr>
        <w:spacing w:before="200"/>
        <w:ind w:left="284"/>
        <w:jc w:val="both"/>
      </w:pPr>
      <w:r>
        <w:t>Чтение небольших текстов. Определение границ предложений. Чтение текста «Осенние подарки» по Н. Сладкову.Составление слов из слогов (касса букв). Списывание коротких предложений. Чтение небольших текстов.</w:t>
      </w:r>
      <w:r>
        <w:t xml:space="preserve"> Определение границ предложений. Списывание предложений с образцов. Дифференциация глухих и звонких согласных. Письмо слов с глухими и звонкими согласными на конце слов. Списывание с печатного </w:t>
      </w:r>
      <w:r>
        <w:lastRenderedPageBreak/>
        <w:t>текста «Зайка».</w:t>
      </w:r>
    </w:p>
    <w:p w:rsidR="00546EAB" w:rsidRDefault="00523E19">
      <w:pPr>
        <w:spacing w:before="200"/>
        <w:ind w:left="284"/>
        <w:jc w:val="both"/>
      </w:pPr>
      <w:r>
        <w:t>Разучивание коротких стихов на тему «Приход зим</w:t>
      </w:r>
      <w:r>
        <w:t>ы». Чтение рассказа Н. Калининой «Снежный колобок». Чтение трехсложных слов. Деление слов на слоги. Чтение текста. Е Шведер «Воробышкин домик. Чтение стихотворений о весне. Чтение русской народной сказки «Умей обождать».  Списывание слов. Списывание слов н</w:t>
      </w:r>
      <w:r>
        <w:t>а тему «Россия -моя Родина»</w:t>
      </w:r>
    </w:p>
    <w:p w:rsidR="00546EAB" w:rsidRDefault="00523E19">
      <w:pPr>
        <w:spacing w:before="200"/>
        <w:jc w:val="center"/>
      </w:pPr>
      <w:r>
        <w:t>8класс</w:t>
      </w:r>
    </w:p>
    <w:p w:rsidR="00546EAB" w:rsidRDefault="00523E19">
      <w:pPr>
        <w:spacing w:before="200"/>
        <w:ind w:left="284"/>
        <w:jc w:val="both"/>
        <w:rPr>
          <w:b/>
        </w:rPr>
      </w:pPr>
      <w:r>
        <w:rPr>
          <w:b/>
        </w:rPr>
        <w:t xml:space="preserve">Раздел. Коммуникация </w:t>
      </w:r>
    </w:p>
    <w:p w:rsidR="00546EAB" w:rsidRDefault="00523E19">
      <w:pPr>
        <w:spacing w:before="200"/>
        <w:ind w:left="284"/>
        <w:jc w:val="both"/>
      </w:pPr>
      <w:r>
        <w:t>Установление контакта с собеседником: установление зрительного контакта с собеседником, учет эмоционального состояния собеседника.</w:t>
      </w:r>
    </w:p>
    <w:p w:rsidR="00546EAB" w:rsidRDefault="00523E19">
      <w:pPr>
        <w:spacing w:before="200"/>
        <w:ind w:left="284"/>
        <w:jc w:val="both"/>
      </w:pPr>
      <w:r>
        <w:t>Понимание и называние собственного имени.</w:t>
      </w:r>
    </w:p>
    <w:p w:rsidR="00546EAB" w:rsidRDefault="00523E19">
      <w:pPr>
        <w:spacing w:before="200"/>
        <w:ind w:left="284"/>
        <w:jc w:val="both"/>
      </w:pPr>
      <w:r>
        <w:t xml:space="preserve">Приветствие собеседника </w:t>
      </w:r>
      <w:r>
        <w:t>звуком (словом, предложением). Привлечение к себе внимания звуком (словом, предложением).</w:t>
      </w:r>
    </w:p>
    <w:p w:rsidR="00546EAB" w:rsidRDefault="00523E19">
      <w:pPr>
        <w:spacing w:before="200"/>
        <w:ind w:left="284"/>
        <w:jc w:val="both"/>
      </w:pPr>
      <w:r>
        <w:t>Выражение своих желаний звуком (словом, предложением).</w:t>
      </w:r>
    </w:p>
    <w:p w:rsidR="00546EAB" w:rsidRDefault="00523E19">
      <w:pPr>
        <w:spacing w:before="200"/>
        <w:ind w:left="284"/>
        <w:jc w:val="both"/>
      </w:pPr>
      <w:r>
        <w:t>Обращение с просьбой о помощи, выражая её звуком (словом, предложением).</w:t>
      </w:r>
    </w:p>
    <w:p w:rsidR="00546EAB" w:rsidRDefault="00523E19">
      <w:pPr>
        <w:spacing w:before="200"/>
        <w:ind w:left="284"/>
        <w:jc w:val="both"/>
      </w:pPr>
      <w:r>
        <w:t>Выражение согласия (несогласия) звуком</w:t>
      </w:r>
      <w:r>
        <w:t xml:space="preserve"> (словом, предложением).</w:t>
      </w:r>
    </w:p>
    <w:p w:rsidR="00546EAB" w:rsidRDefault="00523E19">
      <w:pPr>
        <w:spacing w:before="200"/>
        <w:ind w:left="284"/>
        <w:jc w:val="both"/>
      </w:pPr>
      <w:r>
        <w:t>Выражение благодарности звуком (словом, предложением). Ответы на вопросы словом (предложением).</w:t>
      </w:r>
    </w:p>
    <w:p w:rsidR="00546EAB" w:rsidRDefault="00523E19">
      <w:pPr>
        <w:spacing w:before="200"/>
        <w:ind w:left="284"/>
        <w:jc w:val="both"/>
      </w:pPr>
      <w:r>
        <w:t>Задавание вопросов предложением.</w:t>
      </w:r>
    </w:p>
    <w:p w:rsidR="00546EAB" w:rsidRDefault="00523E19">
      <w:pPr>
        <w:spacing w:before="200"/>
        <w:ind w:left="284"/>
        <w:jc w:val="both"/>
      </w:pPr>
      <w:r>
        <w:t>Поддержание диалога на заданную тему: поддержание зрительного контакта с собеседником, соблюдение дист</w:t>
      </w:r>
      <w:r>
        <w:t xml:space="preserve">анции (очередности) в разговоре.  </w:t>
      </w:r>
    </w:p>
    <w:p w:rsidR="00546EAB" w:rsidRDefault="00523E19">
      <w:pPr>
        <w:spacing w:before="200"/>
        <w:ind w:left="284"/>
        <w:jc w:val="both"/>
      </w:pPr>
      <w:r>
        <w:t>Прощание с собеседником звуком (словом, предложением).</w:t>
      </w:r>
    </w:p>
    <w:p w:rsidR="00546EAB" w:rsidRDefault="00523E19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 </w:t>
      </w:r>
    </w:p>
    <w:p w:rsidR="00546EAB" w:rsidRDefault="00523E19">
      <w:pPr>
        <w:spacing w:before="200"/>
        <w:ind w:left="284"/>
        <w:jc w:val="both"/>
      </w:pPr>
      <w:r>
        <w:t>Слова, обозначающие предмет, признак предмета. Понимание и называние (употребление) простых п</w:t>
      </w:r>
      <w:r>
        <w:t>редложений.</w:t>
      </w:r>
    </w:p>
    <w:p w:rsidR="00546EAB" w:rsidRDefault="00523E19">
      <w:pPr>
        <w:spacing w:before="200"/>
        <w:ind w:left="284"/>
        <w:jc w:val="both"/>
      </w:pPr>
      <w:r>
        <w:t>Слова, обозначающие предмет, признак предмета. Домашние животные. Составление рассказа по серии сюжетных картинок.</w:t>
      </w:r>
    </w:p>
    <w:p w:rsidR="00546EAB" w:rsidRDefault="00523E19">
      <w:pPr>
        <w:spacing w:before="200"/>
        <w:ind w:left="284"/>
        <w:jc w:val="both"/>
      </w:pPr>
      <w:r>
        <w:t>Слова, обозначающие действие предмета. Составление рассказа по последовательно продемонстрированным действиям.</w:t>
      </w:r>
    </w:p>
    <w:p w:rsidR="00546EAB" w:rsidRDefault="00523E19">
      <w:pPr>
        <w:spacing w:before="200"/>
        <w:ind w:left="284"/>
        <w:jc w:val="both"/>
      </w:pPr>
      <w:r>
        <w:t>Слова, обозначающи</w:t>
      </w:r>
      <w:r>
        <w:t>е признак действия, состояние (громко, тихо, быстро, медленно, хорошо, плохо, весело, грустно и др.).</w:t>
      </w:r>
    </w:p>
    <w:p w:rsidR="00546EAB" w:rsidRDefault="00523E19">
      <w:pPr>
        <w:spacing w:before="200"/>
        <w:ind w:left="284"/>
        <w:jc w:val="both"/>
      </w:pPr>
      <w:r>
        <w:t>Составление рассказа по серии сюжетных картинок.</w:t>
      </w:r>
    </w:p>
    <w:p w:rsidR="00546EAB" w:rsidRDefault="00523E19">
      <w:pPr>
        <w:spacing w:before="200"/>
        <w:ind w:left="284"/>
        <w:jc w:val="both"/>
      </w:pPr>
      <w:r>
        <w:t>Пересказ текста по плану, представленному графическими изображениями (фотографии, рисунки, пиктограммы).</w:t>
      </w:r>
    </w:p>
    <w:p w:rsidR="00546EAB" w:rsidRDefault="00523E19">
      <w:pPr>
        <w:spacing w:before="200"/>
        <w:ind w:left="284"/>
        <w:jc w:val="both"/>
      </w:pPr>
      <w:r>
        <w:t>Понимание и называние (употребление) простых предложений. Называние (употребление) сложных предложений.</w:t>
      </w:r>
    </w:p>
    <w:p w:rsidR="00546EAB" w:rsidRDefault="00523E19">
      <w:pPr>
        <w:spacing w:before="200"/>
        <w:ind w:left="284"/>
        <w:jc w:val="both"/>
      </w:pPr>
      <w:r>
        <w:lastRenderedPageBreak/>
        <w:t>Ответы на вопросы по содержанию текста.</w:t>
      </w:r>
    </w:p>
    <w:p w:rsidR="00546EAB" w:rsidRDefault="00523E19">
      <w:pPr>
        <w:spacing w:before="200"/>
        <w:ind w:left="284"/>
        <w:jc w:val="both"/>
        <w:rPr>
          <w:b/>
        </w:rPr>
      </w:pPr>
      <w:r>
        <w:rPr>
          <w:b/>
        </w:rPr>
        <w:t xml:space="preserve">Раздел.  Чтение и письмо </w:t>
      </w:r>
    </w:p>
    <w:p w:rsidR="00546EAB" w:rsidRDefault="00523E19">
      <w:pPr>
        <w:spacing w:before="200"/>
        <w:ind w:left="284"/>
        <w:jc w:val="both"/>
      </w:pPr>
      <w:r>
        <w:t>По Н. Саконской   «Осень в школе!». Чтение и ответы на вопросы.</w:t>
      </w:r>
    </w:p>
    <w:p w:rsidR="00546EAB" w:rsidRDefault="00523E19">
      <w:pPr>
        <w:spacing w:before="200"/>
        <w:ind w:left="284"/>
        <w:jc w:val="both"/>
      </w:pPr>
      <w:r>
        <w:t>Р. Сеф  «Я могу считат</w:t>
      </w:r>
      <w:r>
        <w:t>ь до 100…». Выразительное чтение.</w:t>
      </w:r>
    </w:p>
    <w:p w:rsidR="00546EAB" w:rsidRDefault="00523E19">
      <w:pPr>
        <w:spacing w:before="200"/>
        <w:ind w:left="284"/>
        <w:jc w:val="both"/>
      </w:pPr>
      <w:r>
        <w:t>По В. Берестову «Где лево, где право». Пересказ по вопросам к тексту.</w:t>
      </w:r>
    </w:p>
    <w:p w:rsidR="00546EAB" w:rsidRDefault="00523E19">
      <w:pPr>
        <w:spacing w:before="200"/>
        <w:ind w:left="284"/>
        <w:jc w:val="both"/>
      </w:pPr>
      <w:r>
        <w:t>По  В. Драгунскому «Школьные слова». Чтение и ответы на вопросы.</w:t>
      </w:r>
    </w:p>
    <w:p w:rsidR="00546EAB" w:rsidRDefault="00523E19">
      <w:pPr>
        <w:spacing w:before="200"/>
        <w:ind w:left="284"/>
        <w:jc w:val="both"/>
      </w:pPr>
      <w:r>
        <w:t>По Г. Скребицкому «Художник-осень». Обсуждение прочитанного.</w:t>
      </w:r>
    </w:p>
    <w:p w:rsidR="00546EAB" w:rsidRDefault="00523E19">
      <w:pPr>
        <w:spacing w:before="200"/>
        <w:ind w:left="284"/>
        <w:jc w:val="both"/>
      </w:pPr>
      <w:r>
        <w:t>По М. Ивенсону «Падают, па</w:t>
      </w:r>
      <w:r>
        <w:t>дают листья…» Заучивание стихотворения наизусть.</w:t>
      </w:r>
    </w:p>
    <w:p w:rsidR="00546EAB" w:rsidRDefault="00523E19">
      <w:pPr>
        <w:spacing w:before="200"/>
        <w:ind w:left="284"/>
        <w:jc w:val="both"/>
      </w:pPr>
      <w:r>
        <w:t>По А. Митяеву «В октябре». Выразительное чтение текста.</w:t>
      </w:r>
    </w:p>
    <w:p w:rsidR="00546EAB" w:rsidRDefault="00523E19">
      <w:pPr>
        <w:spacing w:before="200"/>
        <w:ind w:left="284"/>
        <w:jc w:val="both"/>
      </w:pPr>
      <w:r>
        <w:t>По И. Соколову-Микитову «Белки». Пересказ по вопросам к тексту.</w:t>
      </w:r>
    </w:p>
    <w:p w:rsidR="00546EAB" w:rsidRDefault="00523E19">
      <w:pPr>
        <w:spacing w:before="200"/>
        <w:ind w:left="284"/>
        <w:jc w:val="both"/>
      </w:pPr>
      <w:r>
        <w:t>Русская народная сказка  «Вершки и корешки». Пересказ по картинкам.</w:t>
      </w:r>
    </w:p>
    <w:p w:rsidR="00546EAB" w:rsidRDefault="00523E19">
      <w:pPr>
        <w:spacing w:before="200"/>
        <w:ind w:left="284"/>
        <w:jc w:val="both"/>
      </w:pPr>
      <w:r>
        <w:t xml:space="preserve">Русская народная </w:t>
      </w:r>
      <w:r>
        <w:t>сказка  «Лиса и журавль». Обсуждение сказки.</w:t>
      </w:r>
    </w:p>
    <w:p w:rsidR="00546EAB" w:rsidRDefault="00523E19">
      <w:pPr>
        <w:spacing w:before="200"/>
        <w:ind w:left="284"/>
        <w:jc w:val="both"/>
      </w:pPr>
      <w:r>
        <w:t>Русская народная сказка «Старик и два медвежонка». Чтение и ответы на вопросы к тексту.</w:t>
      </w:r>
    </w:p>
    <w:p w:rsidR="00546EAB" w:rsidRDefault="00523E19">
      <w:pPr>
        <w:spacing w:before="200"/>
        <w:ind w:left="284"/>
        <w:jc w:val="both"/>
      </w:pPr>
      <w:r>
        <w:t>Е.Благинина «Котёнок». Заучивание стихотворения наизусть.</w:t>
      </w:r>
    </w:p>
    <w:p w:rsidR="00546EAB" w:rsidRDefault="00523E19">
      <w:pPr>
        <w:spacing w:before="200"/>
        <w:ind w:left="284"/>
        <w:jc w:val="both"/>
      </w:pPr>
      <w:r>
        <w:t>Е. Чарушин «Ёж». Пересказ текста по картинкам.</w:t>
      </w:r>
    </w:p>
    <w:p w:rsidR="00546EAB" w:rsidRDefault="00523E19">
      <w:pPr>
        <w:spacing w:before="200"/>
        <w:ind w:left="284"/>
        <w:jc w:val="both"/>
      </w:pPr>
      <w:r>
        <w:t xml:space="preserve">Слово и </w:t>
      </w:r>
      <w:r>
        <w:t>предложение. Запись слов и предложений из трёх-четырёх слов.</w:t>
      </w:r>
    </w:p>
    <w:p w:rsidR="00546EAB" w:rsidRDefault="00523E19">
      <w:pPr>
        <w:spacing w:before="200"/>
        <w:ind w:left="284"/>
        <w:jc w:val="both"/>
      </w:pPr>
      <w:r>
        <w:t>Составление предложений. Повторение правила о написании предложения.</w:t>
      </w:r>
    </w:p>
    <w:p w:rsidR="00546EAB" w:rsidRDefault="00523E19">
      <w:pPr>
        <w:spacing w:before="200"/>
        <w:ind w:left="284"/>
        <w:jc w:val="both"/>
      </w:pPr>
      <w:r>
        <w:t>Составление  и запись предложений  по картинкам на тему «Осень».</w:t>
      </w:r>
    </w:p>
    <w:p w:rsidR="00546EAB" w:rsidRDefault="00523E19">
      <w:pPr>
        <w:spacing w:before="200"/>
        <w:ind w:left="284"/>
        <w:jc w:val="both"/>
      </w:pPr>
      <w:r>
        <w:t>Распространение предложений по вопросам. Запись предложений.</w:t>
      </w:r>
    </w:p>
    <w:p w:rsidR="00546EAB" w:rsidRDefault="00523E19">
      <w:pPr>
        <w:spacing w:before="200"/>
        <w:ind w:left="284"/>
        <w:jc w:val="both"/>
      </w:pPr>
      <w:r>
        <w:t>Списывание печатного текста по К. Ушинскому «В школе» .</w:t>
      </w:r>
    </w:p>
    <w:p w:rsidR="00546EAB" w:rsidRDefault="00523E19">
      <w:pPr>
        <w:spacing w:before="200"/>
        <w:ind w:left="284"/>
        <w:jc w:val="both"/>
      </w:pPr>
      <w:r>
        <w:t>Списывание печатного текста по В. Голявкину «Первый урок».</w:t>
      </w:r>
    </w:p>
    <w:p w:rsidR="00546EAB" w:rsidRDefault="00523E19">
      <w:pPr>
        <w:spacing w:before="200"/>
        <w:ind w:left="284"/>
        <w:jc w:val="both"/>
      </w:pPr>
      <w:r>
        <w:t>Контрольное списывание печатного текста Г. Ладонщиков «Верная примета».</w:t>
      </w:r>
    </w:p>
    <w:p w:rsidR="00546EAB" w:rsidRDefault="00523E19">
      <w:pPr>
        <w:spacing w:before="200"/>
        <w:ind w:left="284"/>
        <w:jc w:val="both"/>
      </w:pPr>
      <w:r>
        <w:t>Гласные и согласные звуки и буквы. Определение количества гласных в с</w:t>
      </w:r>
      <w:r>
        <w:t>лове.</w:t>
      </w:r>
    </w:p>
    <w:p w:rsidR="00546EAB" w:rsidRDefault="00523E19">
      <w:pPr>
        <w:spacing w:before="200"/>
        <w:ind w:left="284"/>
        <w:jc w:val="both"/>
      </w:pPr>
      <w:r>
        <w:t>Слог. Деление слова на слоги. Упражнение в делении слова на слоги.</w:t>
      </w:r>
    </w:p>
    <w:p w:rsidR="00546EAB" w:rsidRDefault="00523E19">
      <w:pPr>
        <w:spacing w:before="200"/>
        <w:ind w:left="284"/>
        <w:jc w:val="both"/>
      </w:pPr>
      <w:r>
        <w:t>Перенос слов. Ударение. Упражнение в переносе слова по слогам.</w:t>
      </w:r>
    </w:p>
    <w:p w:rsidR="00546EAB" w:rsidRDefault="00523E19">
      <w:pPr>
        <w:spacing w:before="200"/>
        <w:ind w:left="284"/>
        <w:jc w:val="both"/>
      </w:pPr>
      <w:r>
        <w:t>Слова с мягким знаком. Упражнение в написании слов.</w:t>
      </w:r>
    </w:p>
    <w:p w:rsidR="00546EAB" w:rsidRDefault="00523E19">
      <w:pPr>
        <w:spacing w:before="200"/>
        <w:jc w:val="center"/>
        <w:rPr>
          <w:b/>
        </w:rPr>
      </w:pPr>
      <w:r>
        <w:rPr>
          <w:b/>
        </w:rPr>
        <w:t>9 класс</w:t>
      </w:r>
    </w:p>
    <w:p w:rsidR="00546EAB" w:rsidRDefault="00523E19">
      <w:pPr>
        <w:spacing w:before="200"/>
        <w:ind w:left="284"/>
        <w:jc w:val="both"/>
        <w:rPr>
          <w:b/>
        </w:rPr>
      </w:pPr>
      <w:r>
        <w:rPr>
          <w:b/>
        </w:rPr>
        <w:t xml:space="preserve">Раздел. Коммуникация </w:t>
      </w:r>
    </w:p>
    <w:p w:rsidR="00546EAB" w:rsidRDefault="00523E19">
      <w:pPr>
        <w:spacing w:before="200"/>
        <w:ind w:left="284"/>
        <w:jc w:val="both"/>
      </w:pPr>
      <w:r>
        <w:t xml:space="preserve"> «Мир познания»</w:t>
      </w:r>
    </w:p>
    <w:p w:rsidR="00546EAB" w:rsidRDefault="00523E19">
      <w:pPr>
        <w:spacing w:before="200"/>
        <w:ind w:left="284"/>
        <w:jc w:val="both"/>
      </w:pPr>
      <w:r>
        <w:t xml:space="preserve">Семья – люди, живущие </w:t>
      </w:r>
      <w:r>
        <w:t xml:space="preserve">вместе. Общение с родственниками. Семья, ее члены, семейные </w:t>
      </w:r>
      <w:r>
        <w:lastRenderedPageBreak/>
        <w:t>обязанности, взаимоотношения и ответственность. Повседневная бытовая деятельность семьи: покупки, приготовление пищи, накрывание на стол, уборка, мытье посуды, стирка, ремонт. Посильная помощь в д</w:t>
      </w:r>
      <w:r>
        <w:t>омашних делах. Позитивное отношение к классному коллективу, группе  и к себе как его неотъемлемой части. Правила общения со взрослыми.</w:t>
      </w:r>
    </w:p>
    <w:p w:rsidR="00546EAB" w:rsidRDefault="00523E19">
      <w:pPr>
        <w:spacing w:before="200"/>
        <w:ind w:left="284"/>
        <w:jc w:val="both"/>
      </w:pPr>
      <w:r>
        <w:t>- о нравственном поведении, которое необходимо во взаимоотношениях между взрослыми людьми;</w:t>
      </w:r>
    </w:p>
    <w:p w:rsidR="00546EAB" w:rsidRDefault="00523E19">
      <w:pPr>
        <w:spacing w:before="200"/>
        <w:ind w:left="284"/>
        <w:jc w:val="both"/>
      </w:pPr>
      <w:r>
        <w:t>- о необходимости уважения, до</w:t>
      </w:r>
      <w:r>
        <w:t>верия, взаимопонимания и взаимопомощи, заботливом отношении к ним.</w:t>
      </w:r>
    </w:p>
    <w:p w:rsidR="00546EAB" w:rsidRDefault="00523E19">
      <w:pPr>
        <w:spacing w:before="200"/>
        <w:ind w:left="284"/>
        <w:jc w:val="both"/>
      </w:pPr>
      <w:r>
        <w:t>Раздел «Языки общения»</w:t>
      </w:r>
    </w:p>
    <w:p w:rsidR="00546EAB" w:rsidRDefault="00523E19">
      <w:pPr>
        <w:spacing w:before="200"/>
        <w:ind w:left="284"/>
        <w:jc w:val="both"/>
      </w:pPr>
      <w:r>
        <w:t>Правила поведения во время разговора. Обращение, просьба, благодарность, извинение, неодобрение - об основах речевого поведения и речевого этикета;</w:t>
      </w:r>
    </w:p>
    <w:p w:rsidR="00546EAB" w:rsidRDefault="00523E19">
      <w:pPr>
        <w:spacing w:before="200"/>
        <w:ind w:left="284"/>
        <w:jc w:val="both"/>
      </w:pPr>
      <w:r>
        <w:t>-о роли слов на чу</w:t>
      </w:r>
      <w:r>
        <w:t>вства и поведение людей;</w:t>
      </w:r>
    </w:p>
    <w:p w:rsidR="00546EAB" w:rsidRDefault="00523E19">
      <w:pPr>
        <w:spacing w:before="200"/>
        <w:ind w:left="284"/>
        <w:jc w:val="both"/>
      </w:pPr>
      <w:r>
        <w:t>- о построении своего речевого поведения с использованием необходимых в конкретной  ситуации этикетных формул.</w:t>
      </w:r>
    </w:p>
    <w:p w:rsidR="00546EAB" w:rsidRDefault="00523E19">
      <w:pPr>
        <w:spacing w:before="200"/>
        <w:ind w:left="284"/>
        <w:jc w:val="both"/>
      </w:pPr>
      <w:r>
        <w:t>Раздел «Тайна моего «Я»»</w:t>
      </w:r>
    </w:p>
    <w:p w:rsidR="00546EAB" w:rsidRDefault="00523E19">
      <w:pPr>
        <w:spacing w:before="200"/>
        <w:ind w:left="284"/>
        <w:jc w:val="both"/>
      </w:pPr>
      <w:r>
        <w:t>Я – взрослый. Я в глазах одноклассников. Отношение к себе и другим. Ответственность человека за</w:t>
      </w:r>
      <w:r>
        <w:t xml:space="preserve"> свои поступки. Моральная оценка поступков людей. Конфликты. Причины возникновения конфликтов. Как избежать конфликтной ситуации. Приемлемые формы поведения в конфликтной ситуации</w:t>
      </w:r>
    </w:p>
    <w:p w:rsidR="00546EAB" w:rsidRDefault="00523E19">
      <w:pPr>
        <w:spacing w:before="200"/>
        <w:ind w:left="284"/>
        <w:jc w:val="both"/>
      </w:pPr>
      <w:r>
        <w:t xml:space="preserve">- формирование  адекватной самооценки, снижение уровня агрессивности и </w:t>
      </w:r>
      <w:r>
        <w:t>конфликтности;</w:t>
      </w:r>
    </w:p>
    <w:p w:rsidR="00546EAB" w:rsidRDefault="00523E19">
      <w:pPr>
        <w:spacing w:before="200"/>
        <w:ind w:left="284"/>
        <w:jc w:val="both"/>
      </w:pPr>
      <w:r>
        <w:t>-отработкунавыков выхода из конфликтных ситуаций;</w:t>
      </w:r>
    </w:p>
    <w:p w:rsidR="00546EAB" w:rsidRDefault="00523E19">
      <w:pPr>
        <w:spacing w:before="200"/>
        <w:ind w:left="284"/>
        <w:jc w:val="both"/>
      </w:pPr>
      <w:r>
        <w:t>- умение контролировать себя в различных жизненных ситуациях.</w:t>
      </w:r>
    </w:p>
    <w:p w:rsidR="00546EAB" w:rsidRDefault="00523E19">
      <w:pPr>
        <w:spacing w:before="200"/>
        <w:ind w:left="284"/>
        <w:jc w:val="both"/>
      </w:pPr>
      <w:r>
        <w:t xml:space="preserve">Раздел. Развитие речи средствами вербальной и невербальной коммуникации </w:t>
      </w:r>
    </w:p>
    <w:p w:rsidR="00546EAB" w:rsidRDefault="00523E19">
      <w:pPr>
        <w:spacing w:before="200"/>
        <w:ind w:left="284"/>
        <w:jc w:val="both"/>
      </w:pPr>
      <w:r>
        <w:t>«Этот странный взрослый мир»</w:t>
      </w:r>
    </w:p>
    <w:p w:rsidR="00546EAB" w:rsidRDefault="00523E19">
      <w:pPr>
        <w:spacing w:before="200"/>
        <w:ind w:left="284"/>
        <w:jc w:val="both"/>
      </w:pPr>
      <w:r>
        <w:t>Правила поведения на улице,</w:t>
      </w:r>
      <w:r>
        <w:t xml:space="preserve">  в общественных местах. Малая  Родина. Основные достопримечательности  родного города: крепость, музей почты, памятник воинам – освободителям, музей истории края, Дом ремесел.</w:t>
      </w:r>
    </w:p>
    <w:p w:rsidR="00546EAB" w:rsidRDefault="00523E19">
      <w:pPr>
        <w:spacing w:before="200"/>
        <w:ind w:left="284"/>
        <w:jc w:val="both"/>
      </w:pPr>
      <w:r>
        <w:t>-воспитание интереса и любви к родному городу;</w:t>
      </w:r>
    </w:p>
    <w:p w:rsidR="00546EAB" w:rsidRDefault="00523E19">
      <w:pPr>
        <w:spacing w:before="200"/>
        <w:ind w:left="284"/>
        <w:jc w:val="both"/>
      </w:pPr>
      <w:r>
        <w:t>- формирование поведения и общен</w:t>
      </w:r>
      <w:r>
        <w:t>ия в общественных местах.</w:t>
      </w:r>
    </w:p>
    <w:p w:rsidR="00546EAB" w:rsidRDefault="00523E19">
      <w:pPr>
        <w:spacing w:before="200"/>
        <w:ind w:left="284"/>
        <w:jc w:val="both"/>
      </w:pPr>
      <w:r>
        <w:t xml:space="preserve">  «Как мы видим друг друга»</w:t>
      </w:r>
    </w:p>
    <w:p w:rsidR="00546EAB" w:rsidRDefault="00523E19">
      <w:pPr>
        <w:spacing w:before="200"/>
        <w:ind w:left="284"/>
        <w:jc w:val="both"/>
      </w:pPr>
      <w:r>
        <w:t>Нам есть о чем поговорить: общение по интересам. Поздравления и пожелания. Вежливая просьба. Утешение. О дурных словах и словах – сорняках.</w:t>
      </w:r>
    </w:p>
    <w:p w:rsidR="00546EAB" w:rsidRDefault="00523E19">
      <w:pPr>
        <w:spacing w:before="200"/>
        <w:ind w:left="284"/>
        <w:jc w:val="both"/>
      </w:pPr>
      <w:r>
        <w:t>- о необходимости сотрудничать и сопереживать, проявлять забот</w:t>
      </w:r>
      <w:r>
        <w:t>у и внимание в отношениях друг к другу;</w:t>
      </w:r>
    </w:p>
    <w:p w:rsidR="00546EAB" w:rsidRDefault="00523E19">
      <w:pPr>
        <w:spacing w:before="200"/>
        <w:ind w:left="284"/>
        <w:jc w:val="both"/>
      </w:pPr>
      <w:r>
        <w:t xml:space="preserve">- о возможности переживать положительные эмоциональные состояния от общения с другими детьми </w:t>
      </w:r>
    </w:p>
    <w:p w:rsidR="00546EAB" w:rsidRDefault="00523E19">
      <w:pPr>
        <w:spacing w:before="200"/>
        <w:ind w:left="284"/>
        <w:jc w:val="both"/>
      </w:pPr>
      <w:r>
        <w:lastRenderedPageBreak/>
        <w:t>«Фантазия характеров»</w:t>
      </w:r>
    </w:p>
    <w:p w:rsidR="00546EAB" w:rsidRDefault="00523E19">
      <w:pPr>
        <w:spacing w:before="200"/>
        <w:ind w:left="284"/>
        <w:jc w:val="both"/>
      </w:pPr>
      <w:r>
        <w:t>Наши привычки. Негативные последствия вредных привычек на здоровье человека. Полезные привычки и здо</w:t>
      </w:r>
      <w:r>
        <w:t>ровый образ жизни. Занятия направлены на формирование у обучающихся здоровых установок и навыков ответственного поведения, снижающие вероятность приобщения к вредным привычкам</w:t>
      </w:r>
    </w:p>
    <w:p w:rsidR="00546EAB" w:rsidRDefault="00523E19">
      <w:pPr>
        <w:spacing w:before="200"/>
        <w:ind w:left="284"/>
        <w:jc w:val="both"/>
      </w:pPr>
      <w:r>
        <w:t xml:space="preserve">«Умение владеть собой» </w:t>
      </w:r>
    </w:p>
    <w:p w:rsidR="00546EAB" w:rsidRDefault="00523E19">
      <w:pPr>
        <w:spacing w:before="200"/>
        <w:ind w:left="284"/>
        <w:jc w:val="both"/>
      </w:pPr>
      <w:r>
        <w:t>«Надо» и «нельзя». Хорошие и плохие поступки. Свое повед</w:t>
      </w:r>
      <w:r>
        <w:t>ение в процессе общения с окружающим людьми. Вежливость и скромность.  Вежливость и хамство. Скромность и хвастливость. Вежливые отношения в группе. Веж¬ливость на уроках и переменах.  Вежливость на улице и в обществен¬ных местах.</w:t>
      </w:r>
    </w:p>
    <w:p w:rsidR="00546EAB" w:rsidRDefault="00523E19">
      <w:pPr>
        <w:spacing w:before="200"/>
        <w:ind w:left="284"/>
        <w:jc w:val="both"/>
      </w:pPr>
      <w:r>
        <w:t xml:space="preserve">Раздел.  Чтение и письмо </w:t>
      </w:r>
    </w:p>
    <w:p w:rsidR="00546EAB" w:rsidRDefault="00523E19">
      <w:pPr>
        <w:spacing w:before="200"/>
        <w:ind w:left="284"/>
        <w:jc w:val="both"/>
      </w:pPr>
      <w:r>
        <w:t xml:space="preserve"> «Культура общения»</w:t>
      </w:r>
    </w:p>
    <w:p w:rsidR="00546EAB" w:rsidRDefault="00523E19">
      <w:pPr>
        <w:spacing w:before="200"/>
        <w:ind w:left="284"/>
        <w:jc w:val="both"/>
      </w:pPr>
      <w:r>
        <w:t xml:space="preserve">« Пассажир». Виды пассажирского транспорта. «Пешеход». Правила дорожного движения. Правила поведения в транспорте, на улице, в общественных местах. Занятия призваны  научить  обучающихся контролировать свое поведение  и управлять им с </w:t>
      </w:r>
      <w:r>
        <w:t xml:space="preserve">учетом моральных норм общения между людьми. </w:t>
      </w:r>
    </w:p>
    <w:p w:rsidR="00546EAB" w:rsidRDefault="00523E19">
      <w:pPr>
        <w:spacing w:before="200"/>
        <w:ind w:left="284"/>
        <w:jc w:val="both"/>
      </w:pPr>
      <w:r>
        <w:t xml:space="preserve"> Занятия призваны:</w:t>
      </w:r>
    </w:p>
    <w:p w:rsidR="00546EAB" w:rsidRDefault="00523E19">
      <w:pPr>
        <w:spacing w:before="200"/>
        <w:ind w:left="284"/>
        <w:jc w:val="both"/>
      </w:pPr>
      <w:r>
        <w:t>- расширять представления о правилах поведения в общественном транспорте;</w:t>
      </w:r>
    </w:p>
    <w:p w:rsidR="00546EAB" w:rsidRDefault="00523E19">
      <w:pPr>
        <w:spacing w:before="200"/>
        <w:ind w:left="284"/>
        <w:jc w:val="both"/>
      </w:pPr>
      <w:r>
        <w:t xml:space="preserve"> - формировать осознанное отношение к правилам поведения в общественном транспорте;</w:t>
      </w:r>
    </w:p>
    <w:p w:rsidR="00546EAB" w:rsidRDefault="00523E19">
      <w:pPr>
        <w:spacing w:before="200"/>
        <w:ind w:left="284"/>
        <w:jc w:val="both"/>
      </w:pPr>
      <w:r>
        <w:t>- воспитывать уважительное отношен</w:t>
      </w:r>
      <w:r>
        <w:t>ие к незнакомым взрослым и сверстникам.</w:t>
      </w:r>
    </w:p>
    <w:p w:rsidR="00546EAB" w:rsidRDefault="00523E19">
      <w:pPr>
        <w:spacing w:before="200"/>
        <w:ind w:left="284"/>
        <w:jc w:val="both"/>
      </w:pPr>
      <w:r>
        <w:t>«Мальчик и девочка»</w:t>
      </w:r>
    </w:p>
    <w:p w:rsidR="00546EAB" w:rsidRDefault="00523E19">
      <w:pPr>
        <w:spacing w:before="200"/>
        <w:ind w:left="284"/>
        <w:jc w:val="both"/>
      </w:pPr>
      <w:r>
        <w:t>Совместная деятельность для решения поставленной задачи.  Распределение трудовых обязанностей в зависимости от пола. Занятия направлены на:</w:t>
      </w:r>
    </w:p>
    <w:p w:rsidR="00546EAB" w:rsidRDefault="00523E19">
      <w:pPr>
        <w:spacing w:before="200"/>
        <w:ind w:left="284"/>
        <w:jc w:val="both"/>
      </w:pPr>
      <w:r>
        <w:t xml:space="preserve">- обучение совместной игровой и трудовой деятельности </w:t>
      </w:r>
      <w:r>
        <w:t>мальчиков и девочек;</w:t>
      </w:r>
    </w:p>
    <w:p w:rsidR="00546EAB" w:rsidRDefault="00523E19">
      <w:pPr>
        <w:spacing w:before="200"/>
        <w:ind w:left="284"/>
        <w:jc w:val="both"/>
      </w:pPr>
      <w:r>
        <w:t xml:space="preserve"> - воспитание культуры общения мальчиков и девочек с учетом специфических черт их характеров.</w:t>
      </w:r>
    </w:p>
    <w:p w:rsidR="00546EAB" w:rsidRDefault="00523E1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546EAB" w:rsidRDefault="00546EAB">
      <w:pPr>
        <w:pStyle w:val="Standard"/>
      </w:pPr>
    </w:p>
    <w:sectPr w:rsidR="00546EAB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19" w:rsidRDefault="00523E19">
      <w:r>
        <w:separator/>
      </w:r>
    </w:p>
  </w:endnote>
  <w:endnote w:type="continuationSeparator" w:id="0">
    <w:p w:rsidR="00523E19" w:rsidRDefault="0052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47" w:rsidRDefault="00523E19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40291">
      <w:rPr>
        <w:noProof/>
      </w:rPr>
      <w:t>2</w:t>
    </w:r>
    <w:r>
      <w:fldChar w:fldCharType="end"/>
    </w:r>
  </w:p>
  <w:p w:rsidR="00273C47" w:rsidRDefault="00523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19" w:rsidRDefault="00523E19">
      <w:r>
        <w:rPr>
          <w:color w:val="000000"/>
        </w:rPr>
        <w:separator/>
      </w:r>
    </w:p>
  </w:footnote>
  <w:footnote w:type="continuationSeparator" w:id="0">
    <w:p w:rsidR="00523E19" w:rsidRDefault="0052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4044"/>
    <w:multiLevelType w:val="multilevel"/>
    <w:tmpl w:val="6FDA6BE4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6EAB"/>
    <w:rsid w:val="00040291"/>
    <w:rsid w:val="00523E19"/>
    <w:rsid w:val="005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8B864-F4ED-4937-9341-35FF43C5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2023-10-02T03:23:00Z</dcterms:created>
  <dcterms:modified xsi:type="dcterms:W3CDTF">2023-10-02T03:23:00Z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