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C328C" w14:textId="77777777" w:rsidR="00B32B84" w:rsidRDefault="00B32B84" w:rsidP="00B32B84">
      <w:pPr>
        <w:keepNext/>
        <w:keepLines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</w:t>
      </w:r>
    </w:p>
    <w:p w14:paraId="5B8BE3DF" w14:textId="77777777" w:rsidR="00B32B84" w:rsidRDefault="00B32B84" w:rsidP="00B32B84">
      <w:pPr>
        <w:keepNext/>
        <w:keepLines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ОБЩЕГО ОБРАЗОВАНИЯ ОБУЧАЮЩИХСЯ</w:t>
      </w:r>
    </w:p>
    <w:p w14:paraId="3E0395A6" w14:textId="77777777" w:rsidR="00B32B84" w:rsidRPr="00B32B84" w:rsidRDefault="00B32B84" w:rsidP="00B32B84">
      <w:pPr>
        <w:jc w:val="center"/>
        <w:rPr>
          <w:b/>
          <w:sz w:val="28"/>
          <w:szCs w:val="28"/>
        </w:rPr>
      </w:pPr>
      <w:r w:rsidRPr="00B32B84">
        <w:rPr>
          <w:b/>
          <w:sz w:val="28"/>
          <w:szCs w:val="28"/>
        </w:rPr>
        <w:t>С УМСТВЕННОЙ ОТСТАЛОСТЬЮ</w:t>
      </w:r>
    </w:p>
    <w:p w14:paraId="4483EBD8" w14:textId="6F53669E" w:rsidR="00B32B84" w:rsidRPr="00B32B84" w:rsidRDefault="00B32B84" w:rsidP="00B32B84">
      <w:pPr>
        <w:jc w:val="center"/>
        <w:rPr>
          <w:b/>
          <w:sz w:val="28"/>
          <w:szCs w:val="28"/>
        </w:rPr>
      </w:pPr>
      <w:r w:rsidRPr="00B32B84">
        <w:rPr>
          <w:b/>
          <w:sz w:val="28"/>
          <w:szCs w:val="28"/>
        </w:rPr>
        <w:t xml:space="preserve"> (ИНТЕЛЛЕКТУАЛЬНЫЕ НАРУШЕНИЯ)</w:t>
      </w:r>
    </w:p>
    <w:p w14:paraId="20B1D900" w14:textId="05974E32" w:rsidR="00B32B84" w:rsidRDefault="00C9001A" w:rsidP="00B32B84">
      <w:pPr>
        <w:keepNext/>
        <w:keepLines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 нарушением зрения (слабовидящие</w:t>
      </w:r>
      <w:r w:rsidR="00B32B84">
        <w:rPr>
          <w:b/>
          <w:sz w:val="28"/>
          <w:szCs w:val="28"/>
        </w:rPr>
        <w:t>)</w:t>
      </w:r>
    </w:p>
    <w:p w14:paraId="61DE998F" w14:textId="07BE9D06" w:rsidR="00B32B84" w:rsidRDefault="00C9001A" w:rsidP="00B32B84">
      <w:pPr>
        <w:keepNext/>
        <w:keepLines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Вариант 4</w:t>
      </w:r>
      <w:r w:rsidR="00B32B84">
        <w:rPr>
          <w:b/>
          <w:sz w:val="28"/>
          <w:szCs w:val="28"/>
        </w:rPr>
        <w:t>.3</w:t>
      </w:r>
    </w:p>
    <w:p w14:paraId="33B5E482" w14:textId="77777777" w:rsidR="00B32B84" w:rsidRDefault="00B32B84" w:rsidP="00B32B84">
      <w:pPr>
        <w:keepNext/>
        <w:keepLines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предмету:</w:t>
      </w:r>
    </w:p>
    <w:p w14:paraId="66142805" w14:textId="676FC0E8" w:rsidR="00F760C7" w:rsidRPr="00B32B84" w:rsidRDefault="00C9001A" w:rsidP="00B32B84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«Рисование</w:t>
      </w:r>
      <w:r w:rsidR="00B32B84">
        <w:rPr>
          <w:b/>
          <w:sz w:val="28"/>
          <w:szCs w:val="28"/>
        </w:rPr>
        <w:t xml:space="preserve">» </w:t>
      </w:r>
    </w:p>
    <w:p w14:paraId="2E503F54" w14:textId="77777777" w:rsidR="00275744" w:rsidRDefault="00275744" w:rsidP="00F760C7">
      <w:pPr>
        <w:rPr>
          <w:b/>
        </w:rPr>
      </w:pPr>
    </w:p>
    <w:p w14:paraId="579A487D" w14:textId="77777777" w:rsidR="00C15C0F" w:rsidRPr="00811760" w:rsidRDefault="00C15C0F" w:rsidP="003E44BE">
      <w:pPr>
        <w:rPr>
          <w:b/>
        </w:rPr>
      </w:pPr>
      <w:r w:rsidRPr="00811760">
        <w:rPr>
          <w:b/>
          <w:lang w:val="en-US"/>
        </w:rPr>
        <w:t>I</w:t>
      </w:r>
      <w:r w:rsidRPr="00811760">
        <w:rPr>
          <w:b/>
        </w:rPr>
        <w:t xml:space="preserve">. </w:t>
      </w:r>
      <w:r w:rsidR="00811760" w:rsidRPr="00811760">
        <w:t>Рабочая программа составлена на основе:</w:t>
      </w:r>
    </w:p>
    <w:p w14:paraId="54DBCE7B" w14:textId="77777777" w:rsidR="00811760" w:rsidRDefault="00811760" w:rsidP="000D649A">
      <w:pPr>
        <w:pStyle w:val="headertext"/>
        <w:numPr>
          <w:ilvl w:val="0"/>
          <w:numId w:val="2"/>
        </w:numPr>
        <w:shd w:val="clear" w:color="auto" w:fill="FFFFFF"/>
        <w:spacing w:before="0" w:beforeAutospacing="0" w:after="240" w:afterAutospacing="0"/>
        <w:textAlignment w:val="baseline"/>
        <w:rPr>
          <w:bCs/>
        </w:rPr>
      </w:pPr>
      <w:r>
        <w:rPr>
          <w:bCs/>
        </w:rPr>
        <w:t xml:space="preserve">Приказ </w:t>
      </w:r>
      <w:r w:rsidRPr="00FF58EE">
        <w:rPr>
          <w:bCs/>
        </w:rPr>
        <w:t>Министерства Просвещения РФ</w:t>
      </w:r>
      <w:r>
        <w:rPr>
          <w:bCs/>
        </w:rPr>
        <w:t xml:space="preserve"> от 31 мая 2021 года № 287 «Об утверждении федерального государственного стандарта основного общего образования».</w:t>
      </w:r>
    </w:p>
    <w:p w14:paraId="0F8D342E" w14:textId="77777777" w:rsidR="00034866" w:rsidRPr="00034866" w:rsidRDefault="00811760" w:rsidP="000D649A">
      <w:pPr>
        <w:pStyle w:val="headertext"/>
        <w:numPr>
          <w:ilvl w:val="0"/>
          <w:numId w:val="2"/>
        </w:numPr>
        <w:shd w:val="clear" w:color="auto" w:fill="FFFFFF"/>
        <w:spacing w:before="0" w:beforeAutospacing="0" w:after="240" w:afterAutospacing="0"/>
        <w:textAlignment w:val="baseline"/>
        <w:rPr>
          <w:bCs/>
        </w:rPr>
      </w:pPr>
      <w:r w:rsidRPr="00811760">
        <w:rPr>
          <w:bCs/>
        </w:rPr>
        <w:t>Приказ Министерства Просвещения РФ от 24 ноября 2022 года № 1026</w:t>
      </w:r>
      <w:r w:rsidRPr="00811760">
        <w:rPr>
          <w:bCs/>
        </w:rPr>
        <w:br/>
        <w:t>«</w:t>
      </w:r>
      <w:r w:rsidRPr="00811760">
        <w:rPr>
          <w:bCs/>
          <w:color w:val="000000" w:themeColor="text1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14:paraId="371786FA" w14:textId="77777777" w:rsidR="00034866" w:rsidRPr="00034866" w:rsidRDefault="00034866" w:rsidP="00034866">
      <w:pPr>
        <w:spacing w:after="160" w:line="259" w:lineRule="auto"/>
        <w:rPr>
          <w:b/>
        </w:rPr>
      </w:pPr>
      <w:r>
        <w:rPr>
          <w:b/>
          <w:lang w:val="en-US"/>
        </w:rPr>
        <w:t>II</w:t>
      </w:r>
      <w:r w:rsidRPr="00034866">
        <w:rPr>
          <w:b/>
        </w:rPr>
        <w:t>. Описание места учебного предмета в учебном плане</w:t>
      </w:r>
    </w:p>
    <w:p w14:paraId="0C95B0FE" w14:textId="39A80152" w:rsidR="00146BC9" w:rsidRPr="003F0632" w:rsidRDefault="00034866" w:rsidP="00146BC9">
      <w:pPr>
        <w:suppressAutoHyphens/>
        <w:autoSpaceDN w:val="0"/>
        <w:ind w:firstLine="709"/>
        <w:jc w:val="both"/>
        <w:textAlignment w:val="baseline"/>
        <w:rPr>
          <w:rFonts w:eastAsia="Calibri"/>
          <w:kern w:val="3"/>
        </w:rPr>
      </w:pPr>
      <w:r>
        <w:t>В соответствии с приказом</w:t>
      </w:r>
      <w:r w:rsidRPr="00FF58EE">
        <w:rPr>
          <w:bCs/>
        </w:rPr>
        <w:t xml:space="preserve"> Министерства Просвещ</w:t>
      </w:r>
      <w:r>
        <w:rPr>
          <w:bCs/>
        </w:rPr>
        <w:t>ения РФ от 24 ноября 2022 года №</w:t>
      </w:r>
      <w:r w:rsidRPr="00FF58EE">
        <w:rPr>
          <w:bCs/>
        </w:rPr>
        <w:t xml:space="preserve"> 10</w:t>
      </w:r>
      <w:r>
        <w:rPr>
          <w:bCs/>
        </w:rPr>
        <w:t xml:space="preserve">26 </w:t>
      </w:r>
      <w:r w:rsidRPr="00811760">
        <w:rPr>
          <w:bCs/>
        </w:rPr>
        <w:t>«</w:t>
      </w:r>
      <w:r w:rsidRPr="00811760">
        <w:rPr>
          <w:bCs/>
          <w:color w:val="000000" w:themeColor="text1"/>
        </w:rPr>
        <w:t xml:space="preserve">Об утверждении федеральной адаптированной основной общеобразовательной программы обучающихся с умственной отсталостью </w:t>
      </w:r>
      <w:r>
        <w:rPr>
          <w:bCs/>
          <w:color w:val="000000" w:themeColor="text1"/>
        </w:rPr>
        <w:t>(интеллектуальными нарушениями)</w:t>
      </w:r>
      <w:r w:rsidRPr="00FF58EE">
        <w:rPr>
          <w:bCs/>
          <w:color w:val="444444"/>
        </w:rPr>
        <w:t xml:space="preserve">» </w:t>
      </w:r>
      <w:r w:rsidRPr="00890B2F">
        <w:t xml:space="preserve">на изучение учебного предмета </w:t>
      </w:r>
      <w:r>
        <w:t>«</w:t>
      </w:r>
      <w:r w:rsidR="00C466F9">
        <w:t>Рисование</w:t>
      </w:r>
      <w:r>
        <w:t xml:space="preserve">» выделено: </w:t>
      </w:r>
      <w:r w:rsidR="00146BC9" w:rsidRPr="003F0632">
        <w:rPr>
          <w:rFonts w:eastAsia="Calibri"/>
          <w:kern w:val="3"/>
        </w:rPr>
        <w:t xml:space="preserve">в 5 классе: 68 ч. (2 часа в неделю), в 6 классе: 34 ч. </w:t>
      </w:r>
      <w:r w:rsidR="00146BC9" w:rsidRPr="003F0632">
        <w:t>(1 час в неделю).</w:t>
      </w:r>
    </w:p>
    <w:p w14:paraId="3908FD04" w14:textId="77777777" w:rsidR="00146BC9" w:rsidRPr="00B32B84" w:rsidRDefault="00146BC9" w:rsidP="00034866">
      <w:pPr>
        <w:rPr>
          <w:b/>
        </w:rPr>
      </w:pPr>
    </w:p>
    <w:p w14:paraId="0D600ED2" w14:textId="152EA1FC" w:rsidR="00034866" w:rsidRPr="00B32B84" w:rsidRDefault="00034866" w:rsidP="00034866">
      <w:pPr>
        <w:rPr>
          <w:b/>
        </w:rPr>
      </w:pPr>
      <w:r w:rsidRPr="00B32B84">
        <w:rPr>
          <w:b/>
          <w:lang w:val="en-US"/>
        </w:rPr>
        <w:t>III</w:t>
      </w:r>
      <w:r w:rsidRPr="00B32B84">
        <w:rPr>
          <w:b/>
        </w:rPr>
        <w:t>. Содержание учебного предмета</w:t>
      </w:r>
    </w:p>
    <w:p w14:paraId="0C349688" w14:textId="77777777" w:rsidR="00C466F9" w:rsidRDefault="00C466F9" w:rsidP="00EE5C0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AC5BABA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CE4">
        <w:rPr>
          <w:rFonts w:ascii="Times New Roman" w:hAnsi="Times New Roman" w:cs="Times New Roman"/>
          <w:b/>
          <w:bCs/>
          <w:sz w:val="24"/>
          <w:szCs w:val="24"/>
        </w:rPr>
        <w:t>Обучение композиционной деятельности</w:t>
      </w:r>
    </w:p>
    <w:p w14:paraId="1E994950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 xml:space="preserve">Применение выразительных средств композиции: величинный контраст (низкое и высокое, большое и маленькое, тонкое и толстое), светлотный контраст (темное и светлое). </w:t>
      </w:r>
    </w:p>
    <w:p w14:paraId="799E506F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Достижение равновесия композиции с помощью симметрии.</w:t>
      </w:r>
    </w:p>
    <w:p w14:paraId="4980B260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Применение приемов и правил композиции в рисовании с натуры, тематическом и декоративном рисовании.</w:t>
      </w:r>
    </w:p>
    <w:p w14:paraId="6947F70C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CE4">
        <w:rPr>
          <w:rFonts w:ascii="Times New Roman" w:hAnsi="Times New Roman" w:cs="Times New Roman"/>
          <w:b/>
          <w:bCs/>
          <w:sz w:val="24"/>
          <w:szCs w:val="24"/>
        </w:rPr>
        <w:t>Развитие умений воспринимать и изображать форму предметов, пропорции, конструкцию</w:t>
      </w:r>
    </w:p>
    <w:p w14:paraId="08DD6FF7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 xml:space="preserve">Приемы и способы передачи формы предметов: обведение шаблонов, рисование по клеткам. </w:t>
      </w:r>
    </w:p>
    <w:p w14:paraId="321CF9B9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Приемы и способы передачи формы предметов: самостоятельное рисование формы объекта.</w:t>
      </w:r>
    </w:p>
    <w:p w14:paraId="1CA50161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 xml:space="preserve">Сходство и различия орнамента и узора. </w:t>
      </w:r>
    </w:p>
    <w:p w14:paraId="0132B18C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 xml:space="preserve">Виды орнаментов по форме: в полосе, замкнутый, сетчатый, по содержанию: геометрический, растительный, зооморфный, геральдический. </w:t>
      </w:r>
    </w:p>
    <w:p w14:paraId="10D1EA08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центре).</w:t>
      </w:r>
    </w:p>
    <w:p w14:paraId="600BE1CA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Практическое применение приемов и способов передачи графических образов в лепке.</w:t>
      </w:r>
    </w:p>
    <w:p w14:paraId="42E1E028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Практическое применение приемов и способов передачи графических образов в аппликации.</w:t>
      </w:r>
    </w:p>
    <w:p w14:paraId="6E61318D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Практическое применение приемов и способов передачи графических образов в рисунке.</w:t>
      </w:r>
    </w:p>
    <w:p w14:paraId="21B6D1F4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CE4">
        <w:rPr>
          <w:rFonts w:ascii="Times New Roman" w:hAnsi="Times New Roman" w:cs="Times New Roman"/>
          <w:b/>
          <w:bCs/>
          <w:sz w:val="24"/>
          <w:szCs w:val="24"/>
        </w:rPr>
        <w:t>Развитие восприятия цвета предметов и формирование умения передавать его в живописи</w:t>
      </w:r>
    </w:p>
    <w:p w14:paraId="7DA14E7C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 xml:space="preserve">Роль белых и черных красок в эмоциональном звучании и выразительность образа. </w:t>
      </w:r>
    </w:p>
    <w:p w14:paraId="304CEAE0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Подбор цветовых сочетаний при создании сказочных образов: добрые  образы.</w:t>
      </w:r>
    </w:p>
    <w:p w14:paraId="11DB68B9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Подбор цветовых сочетаний при создании сказочных образов:  злые образы.</w:t>
      </w:r>
    </w:p>
    <w:p w14:paraId="294D306A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Приемы работы акварельными красками: кистевое письмо - примакивание кистью; рисование сухой кистью; рисование по мокрому листу (алла прима), послойная живопись (лессировка).</w:t>
      </w:r>
    </w:p>
    <w:p w14:paraId="1147169F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Практическое применение цвета для передачи графических образов в рисовании с натуры.</w:t>
      </w:r>
    </w:p>
    <w:p w14:paraId="6F3B8981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Практическое применение цвета для передачи графических образов в рисовании по образцу.</w:t>
      </w:r>
    </w:p>
    <w:p w14:paraId="5A171F76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 xml:space="preserve">Практическое применение цвета для передачи графических образов в рисовании тематическом. </w:t>
      </w:r>
    </w:p>
    <w:p w14:paraId="441EC69C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 xml:space="preserve">Практическое применение цвета для передачи графических образов в декоративном рисовании.  </w:t>
      </w:r>
    </w:p>
    <w:p w14:paraId="6BB63938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lastRenderedPageBreak/>
        <w:t>Практическое применение цвета для передачи графических образов в аппликации.</w:t>
      </w:r>
    </w:p>
    <w:p w14:paraId="48BDFE6C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CE4">
        <w:rPr>
          <w:rFonts w:ascii="Times New Roman" w:hAnsi="Times New Roman" w:cs="Times New Roman"/>
          <w:b/>
          <w:bCs/>
          <w:sz w:val="24"/>
          <w:szCs w:val="24"/>
        </w:rPr>
        <w:t>Обучение восприятию произведений искусства</w:t>
      </w:r>
    </w:p>
    <w:p w14:paraId="3BD6506C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 xml:space="preserve">Какие материалы используют художники-декораторы. </w:t>
      </w:r>
    </w:p>
    <w:p w14:paraId="27D81B40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 xml:space="preserve">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 </w:t>
      </w:r>
    </w:p>
    <w:p w14:paraId="289A1BD3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Сказочные образы в народной культуре и декоративно-прикладном искусстве.</w:t>
      </w:r>
    </w:p>
    <w:p w14:paraId="3B2A429F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 xml:space="preserve"> Ознакомление с произведениями народных художественных промыслов в России с учетом местных условий. </w:t>
      </w:r>
    </w:p>
    <w:p w14:paraId="5F4AA6DA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Произведения мастеров расписных промыслов (хохломская роспись).</w:t>
      </w:r>
    </w:p>
    <w:p w14:paraId="4DEFD1E9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Произведения мастеров расписных промыслов (городецкая роспись).</w:t>
      </w:r>
    </w:p>
    <w:p w14:paraId="0454B3E3" w14:textId="77777777" w:rsidR="00C466F9" w:rsidRPr="001D7CE4" w:rsidRDefault="00C466F9" w:rsidP="00C46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Произведения мастеров расписных промыслов (гжельская роспись).</w:t>
      </w:r>
    </w:p>
    <w:p w14:paraId="6D0E27C6" w14:textId="34BF19F7" w:rsidR="008E3DFF" w:rsidRDefault="00C466F9" w:rsidP="008E3D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CE4">
        <w:rPr>
          <w:rFonts w:ascii="Times New Roman" w:hAnsi="Times New Roman" w:cs="Times New Roman"/>
          <w:sz w:val="24"/>
          <w:szCs w:val="24"/>
        </w:rPr>
        <w:t>Произведения мастеров расписных промыслов (жостовская роспись).</w:t>
      </w:r>
    </w:p>
    <w:p w14:paraId="2253DC05" w14:textId="77777777" w:rsidR="00EE5C09" w:rsidRDefault="00EE5C09" w:rsidP="008E3D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255DF5" w14:textId="453785F2" w:rsidR="00EE5C09" w:rsidRDefault="00EE5C09" w:rsidP="00EE5C09">
      <w:pPr>
        <w:autoSpaceDE w:val="0"/>
        <w:autoSpaceDN w:val="0"/>
        <w:adjustRightInd w:val="0"/>
        <w:jc w:val="both"/>
        <w:rPr>
          <w:rFonts w:eastAsia="HiddenHorzOCR"/>
          <w:b/>
        </w:rPr>
      </w:pPr>
      <w:r w:rsidRPr="003F0632">
        <w:rPr>
          <w:rFonts w:eastAsia="HiddenHorzOCR"/>
          <w:b/>
        </w:rPr>
        <w:t>Рисование с натуры</w:t>
      </w:r>
    </w:p>
    <w:p w14:paraId="58C6E063" w14:textId="77777777" w:rsidR="001302FC" w:rsidRPr="003F0632" w:rsidRDefault="001302FC" w:rsidP="001302FC">
      <w:pPr>
        <w:autoSpaceDE w:val="0"/>
        <w:autoSpaceDN w:val="0"/>
        <w:adjustRightInd w:val="0"/>
        <w:jc w:val="both"/>
        <w:rPr>
          <w:rFonts w:eastAsia="HiddenHorzOCR"/>
        </w:rPr>
      </w:pPr>
      <w:r w:rsidRPr="003F0632">
        <w:rPr>
          <w:rFonts w:eastAsia="HiddenHorzOCR"/>
        </w:rPr>
        <w:t xml:space="preserve">Рисование с натуры объемного прямоугольного предмета (чемодан, ящик, коробка). </w:t>
      </w:r>
    </w:p>
    <w:p w14:paraId="609B0B02" w14:textId="77777777" w:rsidR="001302FC" w:rsidRPr="003F0632" w:rsidRDefault="001302FC" w:rsidP="001302FC">
      <w:pPr>
        <w:autoSpaceDE w:val="0"/>
        <w:autoSpaceDN w:val="0"/>
        <w:adjustRightInd w:val="0"/>
        <w:jc w:val="both"/>
        <w:rPr>
          <w:rFonts w:eastAsia="HiddenHorzOCR"/>
        </w:rPr>
      </w:pPr>
      <w:r w:rsidRPr="003F0632">
        <w:rPr>
          <w:rFonts w:eastAsia="HiddenHorzOCR"/>
        </w:rPr>
        <w:t xml:space="preserve">Рисование с натуры объемного прямоугольного предмета, повернутого к учащимся углом (коробка с тортом, перевязанная лентой; аквариум с рыбками). </w:t>
      </w:r>
    </w:p>
    <w:p w14:paraId="37022BC9" w14:textId="77777777" w:rsidR="001302FC" w:rsidRPr="003F0632" w:rsidRDefault="001302FC" w:rsidP="001302FC">
      <w:pPr>
        <w:autoSpaceDE w:val="0"/>
        <w:autoSpaceDN w:val="0"/>
        <w:adjustRightInd w:val="0"/>
        <w:jc w:val="both"/>
        <w:rPr>
          <w:rFonts w:eastAsia="HiddenHorzOCR"/>
        </w:rPr>
      </w:pPr>
      <w:r w:rsidRPr="003F0632">
        <w:rPr>
          <w:rFonts w:eastAsia="HiddenHorzOCR"/>
        </w:rPr>
        <w:t>Рисование с натуры объемного предмета, расположенного выше уровня зрения (скворечник).</w:t>
      </w:r>
    </w:p>
    <w:p w14:paraId="6956929D" w14:textId="77777777" w:rsidR="001302FC" w:rsidRDefault="001302FC" w:rsidP="001302FC">
      <w:pPr>
        <w:pStyle w:val="ConsPlusNormal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F0632">
        <w:rPr>
          <w:rFonts w:ascii="Times New Roman" w:eastAsia="HiddenHorzOCR" w:hAnsi="Times New Roman" w:cs="Times New Roman"/>
          <w:sz w:val="24"/>
          <w:szCs w:val="24"/>
        </w:rPr>
        <w:t>Рисование с натуры игрушки (грузовик, трактор, бензовоз).</w:t>
      </w:r>
    </w:p>
    <w:p w14:paraId="39436DA6" w14:textId="77777777" w:rsidR="001302FC" w:rsidRPr="003F0632" w:rsidRDefault="001302FC" w:rsidP="001302FC">
      <w:pPr>
        <w:autoSpaceDE w:val="0"/>
        <w:autoSpaceDN w:val="0"/>
        <w:adjustRightInd w:val="0"/>
        <w:jc w:val="both"/>
        <w:rPr>
          <w:rFonts w:eastAsia="HiddenHorzOCR"/>
        </w:rPr>
      </w:pPr>
      <w:r w:rsidRPr="003F0632">
        <w:rPr>
          <w:rFonts w:eastAsia="HiddenHorzOCR"/>
        </w:rPr>
        <w:t>Рисование симметричных форм: насекомые - бабочка, стрекоза, жук- по выбору.</w:t>
      </w:r>
    </w:p>
    <w:p w14:paraId="6AD24042" w14:textId="77777777" w:rsidR="001302FC" w:rsidRPr="003F0632" w:rsidRDefault="001302FC" w:rsidP="001302FC">
      <w:pPr>
        <w:autoSpaceDE w:val="0"/>
        <w:autoSpaceDN w:val="0"/>
        <w:adjustRightInd w:val="0"/>
        <w:jc w:val="both"/>
        <w:rPr>
          <w:rFonts w:eastAsia="HiddenHorzOCR"/>
        </w:rPr>
      </w:pPr>
      <w:r w:rsidRPr="003F0632">
        <w:rPr>
          <w:rFonts w:eastAsia="HiddenHorzOCR"/>
        </w:rPr>
        <w:t xml:space="preserve">Рисование с натуры весенних цветов несложной формы. </w:t>
      </w:r>
    </w:p>
    <w:p w14:paraId="1EF824B5" w14:textId="77777777" w:rsidR="001302FC" w:rsidRPr="003F0632" w:rsidRDefault="001302FC" w:rsidP="001302FC">
      <w:pPr>
        <w:autoSpaceDE w:val="0"/>
        <w:autoSpaceDN w:val="0"/>
        <w:adjustRightInd w:val="0"/>
        <w:jc w:val="both"/>
        <w:rPr>
          <w:rFonts w:eastAsia="HiddenHorzOCR"/>
        </w:rPr>
      </w:pPr>
      <w:r w:rsidRPr="003F0632">
        <w:rPr>
          <w:rFonts w:eastAsia="HiddenHorzOCR"/>
        </w:rPr>
        <w:t xml:space="preserve">Рисование несложного натюрморта, состоящего из фруктов (например, яблоко и груша). </w:t>
      </w:r>
    </w:p>
    <w:p w14:paraId="30A4E9A1" w14:textId="77777777" w:rsidR="001302FC" w:rsidRDefault="001302FC" w:rsidP="001302FC">
      <w:pPr>
        <w:pStyle w:val="ConsPlusNormal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F0632">
        <w:rPr>
          <w:rFonts w:ascii="Times New Roman" w:eastAsia="HiddenHorzOCR" w:hAnsi="Times New Roman" w:cs="Times New Roman"/>
          <w:sz w:val="24"/>
          <w:szCs w:val="24"/>
        </w:rPr>
        <w:t>Рисование несложного натюрморта, состоящего из овощей (например, морковь и огурец).</w:t>
      </w:r>
    </w:p>
    <w:p w14:paraId="41A38FF8" w14:textId="77777777" w:rsidR="001302FC" w:rsidRPr="003F0632" w:rsidRDefault="001302FC" w:rsidP="001302FC">
      <w:pPr>
        <w:autoSpaceDE w:val="0"/>
        <w:autoSpaceDN w:val="0"/>
        <w:adjustRightInd w:val="0"/>
        <w:jc w:val="both"/>
        <w:rPr>
          <w:rFonts w:eastAsia="HiddenHorzOCR"/>
        </w:rPr>
      </w:pPr>
      <w:r w:rsidRPr="003F0632">
        <w:rPr>
          <w:rFonts w:eastAsia="HiddenHorzOCR"/>
        </w:rPr>
        <w:t xml:space="preserve">Рисование с натуры игрушки (по выбору учителя, учеников). </w:t>
      </w:r>
    </w:p>
    <w:p w14:paraId="0822FE6B" w14:textId="3363F4C9" w:rsidR="00EE5C09" w:rsidRDefault="00EE5C09" w:rsidP="00EE5C09">
      <w:pPr>
        <w:autoSpaceDE w:val="0"/>
        <w:autoSpaceDN w:val="0"/>
        <w:adjustRightInd w:val="0"/>
        <w:jc w:val="both"/>
        <w:rPr>
          <w:rFonts w:eastAsia="HiddenHorzOCR"/>
          <w:b/>
        </w:rPr>
      </w:pPr>
      <w:r w:rsidRPr="003F0632">
        <w:rPr>
          <w:rFonts w:eastAsia="HiddenHorzOCR"/>
          <w:b/>
        </w:rPr>
        <w:t>Декоративное рисование</w:t>
      </w:r>
    </w:p>
    <w:p w14:paraId="072AC449" w14:textId="77777777" w:rsidR="001302FC" w:rsidRPr="003F0632" w:rsidRDefault="001302FC" w:rsidP="001302FC">
      <w:pPr>
        <w:autoSpaceDE w:val="0"/>
        <w:autoSpaceDN w:val="0"/>
        <w:adjustRightInd w:val="0"/>
        <w:jc w:val="both"/>
        <w:rPr>
          <w:rFonts w:eastAsia="HiddenHorzOCR"/>
        </w:rPr>
      </w:pPr>
      <w:r w:rsidRPr="003F0632">
        <w:rPr>
          <w:rFonts w:eastAsia="HiddenHorzOCR"/>
        </w:rPr>
        <w:t xml:space="preserve">Декоративное рисование плаката. </w:t>
      </w:r>
    </w:p>
    <w:p w14:paraId="0EB8CF15" w14:textId="77777777" w:rsidR="001302FC" w:rsidRPr="003F0632" w:rsidRDefault="001302FC" w:rsidP="001302FC">
      <w:pPr>
        <w:autoSpaceDE w:val="0"/>
        <w:autoSpaceDN w:val="0"/>
        <w:adjustRightInd w:val="0"/>
        <w:rPr>
          <w:rFonts w:eastAsia="HiddenHorzOCR"/>
        </w:rPr>
      </w:pPr>
      <w:r w:rsidRPr="003F0632">
        <w:rPr>
          <w:rFonts w:eastAsia="HiddenHorzOCR"/>
        </w:rPr>
        <w:t>Декоративное рисование.</w:t>
      </w:r>
    </w:p>
    <w:p w14:paraId="62ED12B2" w14:textId="77777777" w:rsidR="001302FC" w:rsidRDefault="001302FC" w:rsidP="001302FC">
      <w:pPr>
        <w:pStyle w:val="ConsPlusNormal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F0632">
        <w:rPr>
          <w:rFonts w:ascii="Times New Roman" w:eastAsia="HiddenHorzOCR" w:hAnsi="Times New Roman" w:cs="Times New Roman"/>
          <w:sz w:val="24"/>
          <w:szCs w:val="24"/>
        </w:rPr>
        <w:t xml:space="preserve">Самостоятельное составление узора из растительных элементов в геометрической форме.  </w:t>
      </w:r>
    </w:p>
    <w:p w14:paraId="3BF32E1A" w14:textId="77777777" w:rsidR="001302FC" w:rsidRDefault="001302FC" w:rsidP="001302FC">
      <w:pPr>
        <w:pStyle w:val="ConsPlusNormal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F0632">
        <w:rPr>
          <w:rFonts w:ascii="Times New Roman" w:eastAsia="HiddenHorzOCR" w:hAnsi="Times New Roman" w:cs="Times New Roman"/>
          <w:sz w:val="24"/>
          <w:szCs w:val="24"/>
        </w:rPr>
        <w:t>Составление узора в круге с применением осевых линий и использование природных форм.</w:t>
      </w:r>
    </w:p>
    <w:p w14:paraId="7B3C6373" w14:textId="77777777" w:rsidR="001302FC" w:rsidRDefault="001302FC" w:rsidP="001302FC">
      <w:pPr>
        <w:pStyle w:val="ConsPlusNormal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F0632">
        <w:rPr>
          <w:rFonts w:ascii="Times New Roman" w:eastAsia="HiddenHorzOCR" w:hAnsi="Times New Roman" w:cs="Times New Roman"/>
          <w:sz w:val="24"/>
          <w:szCs w:val="24"/>
        </w:rPr>
        <w:t>Составление сетчатого узора для детской ткани: декоративная переработка природных форм путем упрощения их рисунка (стилизация).</w:t>
      </w:r>
    </w:p>
    <w:p w14:paraId="56C021F8" w14:textId="77777777" w:rsidR="001302FC" w:rsidRDefault="001302FC" w:rsidP="001302FC">
      <w:pPr>
        <w:pStyle w:val="ConsPlusNormal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F0632">
        <w:rPr>
          <w:rFonts w:ascii="Times New Roman" w:eastAsia="HiddenHorzOCR" w:hAnsi="Times New Roman" w:cs="Times New Roman"/>
          <w:sz w:val="24"/>
          <w:szCs w:val="24"/>
        </w:rPr>
        <w:t>Декоративное рисование - составление симметричного узора.</w:t>
      </w:r>
    </w:p>
    <w:p w14:paraId="1CB281D0" w14:textId="23E41637" w:rsidR="001302FC" w:rsidRPr="003F0632" w:rsidRDefault="001302FC" w:rsidP="001302FC">
      <w:pPr>
        <w:autoSpaceDE w:val="0"/>
        <w:autoSpaceDN w:val="0"/>
        <w:adjustRightInd w:val="0"/>
        <w:jc w:val="both"/>
        <w:rPr>
          <w:rFonts w:eastAsia="HiddenHorzOCR"/>
          <w:b/>
        </w:rPr>
      </w:pPr>
      <w:r w:rsidRPr="003F0632">
        <w:rPr>
          <w:rFonts w:eastAsia="HiddenHorzOCR"/>
        </w:rPr>
        <w:t>Декоративное рисование - составление эскиза для значка на предложенной учителем форме.</w:t>
      </w:r>
    </w:p>
    <w:p w14:paraId="418711C8" w14:textId="77777777" w:rsidR="00EE5C09" w:rsidRPr="003F0632" w:rsidRDefault="00EE5C09" w:rsidP="00EE5C09">
      <w:pPr>
        <w:autoSpaceDE w:val="0"/>
        <w:autoSpaceDN w:val="0"/>
        <w:adjustRightInd w:val="0"/>
        <w:jc w:val="both"/>
        <w:rPr>
          <w:rFonts w:eastAsia="HiddenHorzOCR"/>
        </w:rPr>
      </w:pPr>
      <w:r w:rsidRPr="003F0632">
        <w:rPr>
          <w:rFonts w:eastAsia="HiddenHorzOCR"/>
        </w:rPr>
        <w:t xml:space="preserve">Закрепление умений и навыков, полученных ранее; раскрытие практического и общественно полезного значения работ декоративного характера; формирование понятия о построении сетчатого узора с помощью механических средств; развитие у детей художественного вкуса и умения стилизовать природные формы; формирование элементарных представлений о приемах выполнения простейшего шрифта по клеткам; совершенствование умения и навыка пользования материалами в процессе рисования, подбора гармонических сочетаний цветов. </w:t>
      </w:r>
    </w:p>
    <w:p w14:paraId="75C2075C" w14:textId="01A835FF" w:rsidR="00EE5C09" w:rsidRDefault="00EE5C09" w:rsidP="00EE5C09">
      <w:pPr>
        <w:autoSpaceDE w:val="0"/>
        <w:autoSpaceDN w:val="0"/>
        <w:adjustRightInd w:val="0"/>
        <w:jc w:val="both"/>
        <w:rPr>
          <w:rFonts w:eastAsia="HiddenHorzOCR"/>
          <w:b/>
        </w:rPr>
      </w:pPr>
      <w:r w:rsidRPr="003F0632">
        <w:rPr>
          <w:rFonts w:eastAsia="HiddenHorzOCR"/>
          <w:b/>
        </w:rPr>
        <w:t xml:space="preserve">Рисование на темы </w:t>
      </w:r>
    </w:p>
    <w:p w14:paraId="100F0546" w14:textId="77777777" w:rsidR="001302FC" w:rsidRPr="003F0632" w:rsidRDefault="001302FC" w:rsidP="001302FC">
      <w:pPr>
        <w:autoSpaceDE w:val="0"/>
        <w:autoSpaceDN w:val="0"/>
        <w:adjustRightInd w:val="0"/>
        <w:jc w:val="both"/>
        <w:rPr>
          <w:rFonts w:eastAsia="HiddenHorzOCR"/>
        </w:rPr>
      </w:pPr>
      <w:r w:rsidRPr="003F0632">
        <w:rPr>
          <w:rFonts w:eastAsia="HiddenHorzOCR"/>
        </w:rPr>
        <w:t xml:space="preserve">Иллюстрирование отрывка из литературного произведения. </w:t>
      </w:r>
    </w:p>
    <w:p w14:paraId="2D2C1ADB" w14:textId="2B4A18DF" w:rsidR="001302FC" w:rsidRPr="003F0632" w:rsidRDefault="001302FC" w:rsidP="001302FC">
      <w:pPr>
        <w:autoSpaceDE w:val="0"/>
        <w:autoSpaceDN w:val="0"/>
        <w:adjustRightInd w:val="0"/>
        <w:jc w:val="both"/>
        <w:rPr>
          <w:rFonts w:eastAsia="HiddenHorzOCR"/>
          <w:b/>
        </w:rPr>
      </w:pPr>
      <w:r w:rsidRPr="003F0632">
        <w:rPr>
          <w:rFonts w:eastAsia="HiddenHorzOCR"/>
        </w:rPr>
        <w:t>Иллюстрирование отрывка из литературного произведения.</w:t>
      </w:r>
    </w:p>
    <w:p w14:paraId="168F363F" w14:textId="7FD39F23" w:rsidR="00EE5C09" w:rsidRDefault="00EE5C09" w:rsidP="00EE5C09">
      <w:pPr>
        <w:autoSpaceDE w:val="0"/>
        <w:autoSpaceDN w:val="0"/>
        <w:adjustRightInd w:val="0"/>
        <w:jc w:val="both"/>
        <w:rPr>
          <w:rFonts w:eastAsia="HiddenHorzOCR"/>
          <w:b/>
        </w:rPr>
      </w:pPr>
      <w:r w:rsidRPr="003F0632">
        <w:rPr>
          <w:rFonts w:eastAsia="HiddenHorzOCR"/>
          <w:b/>
        </w:rPr>
        <w:t>Беседы об изобразительном искусстве</w:t>
      </w:r>
    </w:p>
    <w:p w14:paraId="61E296DB" w14:textId="77777777" w:rsidR="001302FC" w:rsidRDefault="001302FC" w:rsidP="001302FC">
      <w:pPr>
        <w:pStyle w:val="ConsPlusNormal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F0632">
        <w:rPr>
          <w:rFonts w:ascii="Times New Roman" w:eastAsia="HiddenHorzOCR" w:hAnsi="Times New Roman" w:cs="Times New Roman"/>
          <w:sz w:val="24"/>
          <w:szCs w:val="24"/>
        </w:rPr>
        <w:t>Беседа об изобразительном искусстве с показом репродукций картин на тему «Мы победили».</w:t>
      </w:r>
    </w:p>
    <w:p w14:paraId="4CC23C6E" w14:textId="77777777" w:rsidR="001302FC" w:rsidRDefault="001302FC" w:rsidP="001302FC">
      <w:pPr>
        <w:pStyle w:val="ConsPlusNormal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F0632">
        <w:rPr>
          <w:rFonts w:ascii="Times New Roman" w:eastAsia="HiddenHorzOCR" w:hAnsi="Times New Roman" w:cs="Times New Roman"/>
          <w:sz w:val="24"/>
          <w:szCs w:val="24"/>
        </w:rPr>
        <w:t>Беседа об изобразительном искусстве с показом репродукции картин на тему о Великой Отечественной войне против немецко-фашистских захватчиков.</w:t>
      </w:r>
    </w:p>
    <w:p w14:paraId="52951EE0" w14:textId="77777777" w:rsidR="001302FC" w:rsidRDefault="001302FC" w:rsidP="001302FC">
      <w:pPr>
        <w:autoSpaceDE w:val="0"/>
        <w:autoSpaceDN w:val="0"/>
        <w:adjustRightInd w:val="0"/>
        <w:jc w:val="both"/>
        <w:rPr>
          <w:rFonts w:eastAsia="HiddenHorzOCR"/>
        </w:rPr>
      </w:pPr>
      <w:r w:rsidRPr="003F0632">
        <w:rPr>
          <w:rFonts w:eastAsia="HiddenHorzOCR"/>
        </w:rPr>
        <w:t xml:space="preserve">Беседа на тему «Декоративно-прикладное искусство» (народные игрушки - глина, дерево). </w:t>
      </w:r>
    </w:p>
    <w:p w14:paraId="748D0AC1" w14:textId="3DCE6C30" w:rsidR="001302FC" w:rsidRDefault="001302FC" w:rsidP="001302FC">
      <w:pPr>
        <w:autoSpaceDE w:val="0"/>
        <w:autoSpaceDN w:val="0"/>
        <w:adjustRightInd w:val="0"/>
        <w:jc w:val="both"/>
        <w:rPr>
          <w:rFonts w:eastAsia="HiddenHorzOCR"/>
        </w:rPr>
      </w:pPr>
      <w:r w:rsidRPr="003F0632">
        <w:rPr>
          <w:rFonts w:eastAsia="HiddenHorzOCR"/>
        </w:rPr>
        <w:t>Беседа об изобразительном искусстве: «Живопись». Картины художников В. Фирсова «Юный живописец».  В. Серова «Девочка с персиками».  П. Кончаловского «Сирень».</w:t>
      </w:r>
    </w:p>
    <w:p w14:paraId="711A839D" w14:textId="77777777" w:rsidR="00B32B84" w:rsidRPr="003F0632" w:rsidRDefault="00B32B84" w:rsidP="001302FC">
      <w:pPr>
        <w:autoSpaceDE w:val="0"/>
        <w:autoSpaceDN w:val="0"/>
        <w:adjustRightInd w:val="0"/>
        <w:jc w:val="both"/>
        <w:rPr>
          <w:rFonts w:eastAsia="HiddenHorzOCR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7791"/>
        <w:gridCol w:w="1134"/>
        <w:gridCol w:w="1251"/>
      </w:tblGrid>
      <w:tr w:rsidR="00B32B84" w:rsidRPr="00B32B84" w14:paraId="2836E9F3" w14:textId="77777777" w:rsidTr="00B32B84">
        <w:tc>
          <w:tcPr>
            <w:tcW w:w="534" w:type="dxa"/>
          </w:tcPr>
          <w:p w14:paraId="7DBFCEA7" w14:textId="4267D0BB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307646D" w14:textId="23BF7DB6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796" w:type="dxa"/>
          </w:tcPr>
          <w:p w14:paraId="2DA48264" w14:textId="0446788D" w:rsidR="00B32B84" w:rsidRPr="00B32B84" w:rsidRDefault="00B32B84" w:rsidP="00B32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Название раздела содержания</w:t>
            </w:r>
          </w:p>
        </w:tc>
        <w:tc>
          <w:tcPr>
            <w:tcW w:w="1134" w:type="dxa"/>
          </w:tcPr>
          <w:p w14:paraId="1E8B6D00" w14:textId="77777777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B2AF32C" w14:textId="7B476F4F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252" w:type="dxa"/>
          </w:tcPr>
          <w:p w14:paraId="7E861657" w14:textId="77777777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9BFA557" w14:textId="71FECC25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B32B84" w:rsidRPr="00B32B84" w14:paraId="4718D20F" w14:textId="77777777" w:rsidTr="00B32B84">
        <w:tc>
          <w:tcPr>
            <w:tcW w:w="534" w:type="dxa"/>
          </w:tcPr>
          <w:p w14:paraId="4003BD81" w14:textId="02E82B37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6A89C5F1" w14:textId="3C8B57EC" w:rsidR="00B32B84" w:rsidRPr="00B32B84" w:rsidRDefault="00B32B84" w:rsidP="00B32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композиционной деятельности</w:t>
            </w:r>
          </w:p>
        </w:tc>
        <w:tc>
          <w:tcPr>
            <w:tcW w:w="1134" w:type="dxa"/>
          </w:tcPr>
          <w:p w14:paraId="427BA4B6" w14:textId="7A2FFEA5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2" w:type="dxa"/>
          </w:tcPr>
          <w:p w14:paraId="1C6AC51E" w14:textId="5D79A60D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2B84" w:rsidRPr="00B32B84" w14:paraId="3208FCE2" w14:textId="77777777" w:rsidTr="00B32B84">
        <w:tc>
          <w:tcPr>
            <w:tcW w:w="534" w:type="dxa"/>
          </w:tcPr>
          <w:p w14:paraId="5B8B2EC8" w14:textId="1FCE878B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058E8DF8" w14:textId="71B63572" w:rsidR="00B32B84" w:rsidRPr="00B32B84" w:rsidRDefault="00B32B84" w:rsidP="00B32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умений воспринимать и изображать форму предметов, </w:t>
            </w:r>
            <w:r w:rsidRPr="00B32B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пропорции, конструкцию</w:t>
            </w:r>
          </w:p>
        </w:tc>
        <w:tc>
          <w:tcPr>
            <w:tcW w:w="1134" w:type="dxa"/>
          </w:tcPr>
          <w:p w14:paraId="48E9185E" w14:textId="1E49059E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52" w:type="dxa"/>
          </w:tcPr>
          <w:p w14:paraId="3158AD9C" w14:textId="1EE430BE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32B84" w:rsidRPr="00B32B84" w14:paraId="7040D209" w14:textId="77777777" w:rsidTr="00B32B84">
        <w:tc>
          <w:tcPr>
            <w:tcW w:w="534" w:type="dxa"/>
          </w:tcPr>
          <w:p w14:paraId="27C50F09" w14:textId="51329991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6EEA4B7D" w14:textId="77777777" w:rsidR="00B32B84" w:rsidRPr="00B32B84" w:rsidRDefault="00B32B84" w:rsidP="00B32B8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восприятия цвета предметов и формирование умения передавать его в живописи</w:t>
            </w:r>
          </w:p>
          <w:p w14:paraId="4DDE8B6F" w14:textId="77777777" w:rsidR="00B32B84" w:rsidRPr="00B32B84" w:rsidRDefault="00B32B84" w:rsidP="00B32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97FFE2" w14:textId="726933AB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2" w:type="dxa"/>
          </w:tcPr>
          <w:p w14:paraId="7B4063C7" w14:textId="332EB1B4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2B84" w:rsidRPr="00B32B84" w14:paraId="31CD935F" w14:textId="77777777" w:rsidTr="00B32B84">
        <w:tc>
          <w:tcPr>
            <w:tcW w:w="534" w:type="dxa"/>
          </w:tcPr>
          <w:p w14:paraId="69D52A16" w14:textId="1D3A37C1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31BC8893" w14:textId="4E27A8A0" w:rsidR="00B32B84" w:rsidRPr="00B32B84" w:rsidRDefault="00B32B84" w:rsidP="00B32B8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восприятию произведений искусства</w:t>
            </w:r>
          </w:p>
        </w:tc>
        <w:tc>
          <w:tcPr>
            <w:tcW w:w="1134" w:type="dxa"/>
          </w:tcPr>
          <w:p w14:paraId="28D04F89" w14:textId="48F02CF1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2" w:type="dxa"/>
          </w:tcPr>
          <w:p w14:paraId="5A881655" w14:textId="21642793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2B84" w:rsidRPr="00B32B84" w14:paraId="4D846DE2" w14:textId="77777777" w:rsidTr="00B32B84">
        <w:tc>
          <w:tcPr>
            <w:tcW w:w="534" w:type="dxa"/>
          </w:tcPr>
          <w:p w14:paraId="784EA58B" w14:textId="77777777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C31B330" w14:textId="40F90346" w:rsidR="00B32B84" w:rsidRPr="00B32B84" w:rsidRDefault="00B32B84" w:rsidP="00B32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19B435A5" w14:textId="2BFF7996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52" w:type="dxa"/>
          </w:tcPr>
          <w:p w14:paraId="317AC280" w14:textId="1A4EFC6F" w:rsidR="00B32B84" w:rsidRPr="00B32B84" w:rsidRDefault="00B32B84" w:rsidP="008E3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42939188" w14:textId="7914167E" w:rsidR="00EE5C09" w:rsidRPr="00B32B84" w:rsidRDefault="00EE5C09" w:rsidP="008E3D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A87128" w14:textId="638D4771" w:rsidR="008E3DFF" w:rsidRPr="00B32B84" w:rsidRDefault="00CB68A7" w:rsidP="00B32B84">
      <w:r>
        <w:rPr>
          <w:lang w:val="en-US"/>
        </w:rPr>
        <w:t xml:space="preserve">IV. </w:t>
      </w:r>
      <w:bookmarkStart w:id="0" w:name="_GoBack"/>
      <w:bookmarkEnd w:id="0"/>
      <w:r w:rsidR="00B32B84">
        <w:t>Срок реализации: 5 лет</w:t>
      </w:r>
    </w:p>
    <w:sectPr w:rsidR="008E3DFF" w:rsidRPr="00B32B84" w:rsidSect="00EE5C09">
      <w:footerReference w:type="default" r:id="rId8"/>
      <w:pgSz w:w="11900" w:h="16841"/>
      <w:pgMar w:top="1099" w:right="839" w:bottom="564" w:left="560" w:header="0" w:footer="0" w:gutter="0"/>
      <w:cols w:space="720" w:equalWidth="0">
        <w:col w:w="105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FCD8A" w14:textId="77777777" w:rsidR="00C027E5" w:rsidRDefault="00C027E5" w:rsidP="009A48BB">
      <w:r>
        <w:separator/>
      </w:r>
    </w:p>
  </w:endnote>
  <w:endnote w:type="continuationSeparator" w:id="0">
    <w:p w14:paraId="0562CF23" w14:textId="77777777" w:rsidR="00C027E5" w:rsidRDefault="00C027E5" w:rsidP="009A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8120425"/>
      <w:docPartObj>
        <w:docPartGallery w:val="Page Numbers (Bottom of Page)"/>
        <w:docPartUnique/>
      </w:docPartObj>
    </w:sdtPr>
    <w:sdtEndPr/>
    <w:sdtContent>
      <w:p w14:paraId="3937948F" w14:textId="77777777" w:rsidR="005C52BE" w:rsidRDefault="005C52B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8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4AFE3A" w14:textId="77777777" w:rsidR="005C52BE" w:rsidRDefault="005C52B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73E25" w14:textId="77777777" w:rsidR="00C027E5" w:rsidRDefault="00C027E5" w:rsidP="009A48BB">
      <w:r>
        <w:separator/>
      </w:r>
    </w:p>
  </w:footnote>
  <w:footnote w:type="continuationSeparator" w:id="0">
    <w:p w14:paraId="369114C0" w14:textId="77777777" w:rsidR="00C027E5" w:rsidRDefault="00C027E5" w:rsidP="009A4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417"/>
    <w:multiLevelType w:val="multilevel"/>
    <w:tmpl w:val="2F1A7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F3AB3"/>
    <w:multiLevelType w:val="multilevel"/>
    <w:tmpl w:val="47E8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442F3"/>
    <w:multiLevelType w:val="multilevel"/>
    <w:tmpl w:val="4CB8B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1601D"/>
    <w:multiLevelType w:val="hybridMultilevel"/>
    <w:tmpl w:val="1E0892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62BD"/>
    <w:multiLevelType w:val="multilevel"/>
    <w:tmpl w:val="0E8E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455EA"/>
    <w:multiLevelType w:val="hybridMultilevel"/>
    <w:tmpl w:val="52304E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10A44"/>
    <w:multiLevelType w:val="multilevel"/>
    <w:tmpl w:val="251E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FF5150"/>
    <w:multiLevelType w:val="multilevel"/>
    <w:tmpl w:val="8188D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6D397A"/>
    <w:multiLevelType w:val="hybridMultilevel"/>
    <w:tmpl w:val="6D7820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F4A89"/>
    <w:multiLevelType w:val="multilevel"/>
    <w:tmpl w:val="7004E2EE"/>
    <w:styleLink w:val="WWNum40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17664E80"/>
    <w:multiLevelType w:val="multilevel"/>
    <w:tmpl w:val="A4C6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B07267"/>
    <w:multiLevelType w:val="multilevel"/>
    <w:tmpl w:val="5A723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2B5758"/>
    <w:multiLevelType w:val="hybridMultilevel"/>
    <w:tmpl w:val="3E34CCF4"/>
    <w:lvl w:ilvl="0" w:tplc="47F62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6A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3E00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2C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D00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6E8B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B0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A9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464E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951851"/>
    <w:multiLevelType w:val="multilevel"/>
    <w:tmpl w:val="2CFE7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C05E79"/>
    <w:multiLevelType w:val="multilevel"/>
    <w:tmpl w:val="382E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AD2FB7"/>
    <w:multiLevelType w:val="hybridMultilevel"/>
    <w:tmpl w:val="9A9A8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70950"/>
    <w:multiLevelType w:val="hybridMultilevel"/>
    <w:tmpl w:val="F2D2E5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513DD"/>
    <w:multiLevelType w:val="hybridMultilevel"/>
    <w:tmpl w:val="6AB409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715AE"/>
    <w:multiLevelType w:val="hybridMultilevel"/>
    <w:tmpl w:val="974E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40CC0"/>
    <w:multiLevelType w:val="multilevel"/>
    <w:tmpl w:val="A428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5C6E00"/>
    <w:multiLevelType w:val="multilevel"/>
    <w:tmpl w:val="A2AA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737CC8"/>
    <w:multiLevelType w:val="multilevel"/>
    <w:tmpl w:val="8A54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9B6E87"/>
    <w:multiLevelType w:val="multilevel"/>
    <w:tmpl w:val="DCDA4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F20E92"/>
    <w:multiLevelType w:val="hybridMultilevel"/>
    <w:tmpl w:val="4D784C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E00102"/>
    <w:multiLevelType w:val="hybridMultilevel"/>
    <w:tmpl w:val="98628E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192963"/>
    <w:multiLevelType w:val="hybridMultilevel"/>
    <w:tmpl w:val="872883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167159"/>
    <w:multiLevelType w:val="hybridMultilevel"/>
    <w:tmpl w:val="FD70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1A65A2"/>
    <w:multiLevelType w:val="hybridMultilevel"/>
    <w:tmpl w:val="02D29B78"/>
    <w:lvl w:ilvl="0" w:tplc="658C00C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332A1F4A"/>
    <w:multiLevelType w:val="multilevel"/>
    <w:tmpl w:val="03B8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332512F"/>
    <w:multiLevelType w:val="hybridMultilevel"/>
    <w:tmpl w:val="CA6C41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2F2343"/>
    <w:multiLevelType w:val="hybridMultilevel"/>
    <w:tmpl w:val="73864A28"/>
    <w:lvl w:ilvl="0" w:tplc="439AB9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B93E36"/>
    <w:multiLevelType w:val="multilevel"/>
    <w:tmpl w:val="AD9826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7267089"/>
    <w:multiLevelType w:val="hybridMultilevel"/>
    <w:tmpl w:val="F9747D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B1428B"/>
    <w:multiLevelType w:val="multilevel"/>
    <w:tmpl w:val="FFAE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9967C3F"/>
    <w:multiLevelType w:val="hybridMultilevel"/>
    <w:tmpl w:val="CFCC7A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DB3329"/>
    <w:multiLevelType w:val="multilevel"/>
    <w:tmpl w:val="CB983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296389E"/>
    <w:multiLevelType w:val="hybridMultilevel"/>
    <w:tmpl w:val="9570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A169CE"/>
    <w:multiLevelType w:val="multilevel"/>
    <w:tmpl w:val="85D4A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2E516DA"/>
    <w:multiLevelType w:val="hybridMultilevel"/>
    <w:tmpl w:val="C352A3E4"/>
    <w:lvl w:ilvl="0" w:tplc="D24C6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235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0893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728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AF5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02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D60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CCA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82B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2F16C42"/>
    <w:multiLevelType w:val="multilevel"/>
    <w:tmpl w:val="8F7C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34F76E6"/>
    <w:multiLevelType w:val="hybridMultilevel"/>
    <w:tmpl w:val="697AE7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FF4176"/>
    <w:multiLevelType w:val="hybridMultilevel"/>
    <w:tmpl w:val="FDF437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0A61CA"/>
    <w:multiLevelType w:val="multilevel"/>
    <w:tmpl w:val="041C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807B62"/>
    <w:multiLevelType w:val="hybridMultilevel"/>
    <w:tmpl w:val="73283D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FA6651"/>
    <w:multiLevelType w:val="hybridMultilevel"/>
    <w:tmpl w:val="EB9ED2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3A7BE5"/>
    <w:multiLevelType w:val="hybridMultilevel"/>
    <w:tmpl w:val="875C44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7C1548"/>
    <w:multiLevelType w:val="hybridMultilevel"/>
    <w:tmpl w:val="3DF8B3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129E3"/>
    <w:multiLevelType w:val="hybridMultilevel"/>
    <w:tmpl w:val="4F0E3E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745688"/>
    <w:multiLevelType w:val="hybridMultilevel"/>
    <w:tmpl w:val="B48CD3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505AFF"/>
    <w:multiLevelType w:val="multilevel"/>
    <w:tmpl w:val="62E2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76A3C45"/>
    <w:multiLevelType w:val="hybridMultilevel"/>
    <w:tmpl w:val="D2CEAA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052F91"/>
    <w:multiLevelType w:val="hybridMultilevel"/>
    <w:tmpl w:val="F5CC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081E99"/>
    <w:multiLevelType w:val="multilevel"/>
    <w:tmpl w:val="F0EA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0E21758"/>
    <w:multiLevelType w:val="hybridMultilevel"/>
    <w:tmpl w:val="884663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CD36E2"/>
    <w:multiLevelType w:val="multilevel"/>
    <w:tmpl w:val="8486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A8A0C5C"/>
    <w:multiLevelType w:val="hybridMultilevel"/>
    <w:tmpl w:val="6448B3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DA0A07"/>
    <w:multiLevelType w:val="multilevel"/>
    <w:tmpl w:val="B6C42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D8D0AFB"/>
    <w:multiLevelType w:val="hybridMultilevel"/>
    <w:tmpl w:val="CFCC7A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140684"/>
    <w:multiLevelType w:val="multilevel"/>
    <w:tmpl w:val="5636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0DC6ACA"/>
    <w:multiLevelType w:val="hybridMultilevel"/>
    <w:tmpl w:val="3B6614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7C0275"/>
    <w:multiLevelType w:val="hybridMultilevel"/>
    <w:tmpl w:val="5316EFDA"/>
    <w:lvl w:ilvl="0" w:tplc="295E6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EF842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0ECB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E2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4A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1AF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80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E04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2D4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227203D"/>
    <w:multiLevelType w:val="hybridMultilevel"/>
    <w:tmpl w:val="FB9C3E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C243AF"/>
    <w:multiLevelType w:val="multilevel"/>
    <w:tmpl w:val="84645BDE"/>
    <w:styleLink w:val="WWNum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4" w15:restartNumberingAfterBreak="0">
    <w:nsid w:val="734738B0"/>
    <w:multiLevelType w:val="hybridMultilevel"/>
    <w:tmpl w:val="D04A31DA"/>
    <w:lvl w:ilvl="0" w:tplc="BEA4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0A5D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96A6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06A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4844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4BC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8CA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6F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F699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51A3197"/>
    <w:multiLevelType w:val="hybridMultilevel"/>
    <w:tmpl w:val="A90EE720"/>
    <w:lvl w:ilvl="0" w:tplc="3C5265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CB1581"/>
    <w:multiLevelType w:val="multilevel"/>
    <w:tmpl w:val="6170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8D13974"/>
    <w:multiLevelType w:val="hybridMultilevel"/>
    <w:tmpl w:val="C5A6FF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1165EB"/>
    <w:multiLevelType w:val="hybridMultilevel"/>
    <w:tmpl w:val="8B6414CE"/>
    <w:lvl w:ilvl="0" w:tplc="FE464EBA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0552C9"/>
    <w:multiLevelType w:val="multilevel"/>
    <w:tmpl w:val="499E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5B4299"/>
    <w:multiLevelType w:val="hybridMultilevel"/>
    <w:tmpl w:val="66E02F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A604ED"/>
    <w:multiLevelType w:val="multilevel"/>
    <w:tmpl w:val="474CB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F814A9B"/>
    <w:multiLevelType w:val="hybridMultilevel"/>
    <w:tmpl w:val="B9DCD8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913C6E"/>
    <w:multiLevelType w:val="hybridMultilevel"/>
    <w:tmpl w:val="F66A02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A374D1"/>
    <w:multiLevelType w:val="multilevel"/>
    <w:tmpl w:val="9604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7"/>
  </w:num>
  <w:num w:numId="3">
    <w:abstractNumId w:val="37"/>
  </w:num>
  <w:num w:numId="4">
    <w:abstractNumId w:val="32"/>
  </w:num>
  <w:num w:numId="5">
    <w:abstractNumId w:val="18"/>
  </w:num>
  <w:num w:numId="6">
    <w:abstractNumId w:val="3"/>
  </w:num>
  <w:num w:numId="7">
    <w:abstractNumId w:val="45"/>
  </w:num>
  <w:num w:numId="8">
    <w:abstractNumId w:val="60"/>
  </w:num>
  <w:num w:numId="9">
    <w:abstractNumId w:val="8"/>
  </w:num>
  <w:num w:numId="10">
    <w:abstractNumId w:val="73"/>
  </w:num>
  <w:num w:numId="11">
    <w:abstractNumId w:val="51"/>
  </w:num>
  <w:num w:numId="12">
    <w:abstractNumId w:val="72"/>
  </w:num>
  <w:num w:numId="13">
    <w:abstractNumId w:val="70"/>
  </w:num>
  <w:num w:numId="14">
    <w:abstractNumId w:val="23"/>
  </w:num>
  <w:num w:numId="15">
    <w:abstractNumId w:val="58"/>
  </w:num>
  <w:num w:numId="16">
    <w:abstractNumId w:val="35"/>
  </w:num>
  <w:num w:numId="17">
    <w:abstractNumId w:val="33"/>
  </w:num>
  <w:num w:numId="18">
    <w:abstractNumId w:val="46"/>
  </w:num>
  <w:num w:numId="19">
    <w:abstractNumId w:val="47"/>
  </w:num>
  <w:num w:numId="20">
    <w:abstractNumId w:val="17"/>
  </w:num>
  <w:num w:numId="21">
    <w:abstractNumId w:val="44"/>
  </w:num>
  <w:num w:numId="22">
    <w:abstractNumId w:val="67"/>
  </w:num>
  <w:num w:numId="23">
    <w:abstractNumId w:val="56"/>
  </w:num>
  <w:num w:numId="24">
    <w:abstractNumId w:val="49"/>
  </w:num>
  <w:num w:numId="25">
    <w:abstractNumId w:val="30"/>
  </w:num>
  <w:num w:numId="26">
    <w:abstractNumId w:val="5"/>
  </w:num>
  <w:num w:numId="27">
    <w:abstractNumId w:val="62"/>
  </w:num>
  <w:num w:numId="28">
    <w:abstractNumId w:val="41"/>
  </w:num>
  <w:num w:numId="29">
    <w:abstractNumId w:val="24"/>
  </w:num>
  <w:num w:numId="30">
    <w:abstractNumId w:val="42"/>
  </w:num>
  <w:num w:numId="31">
    <w:abstractNumId w:val="25"/>
  </w:num>
  <w:num w:numId="32">
    <w:abstractNumId w:val="54"/>
  </w:num>
  <w:num w:numId="33">
    <w:abstractNumId w:val="16"/>
  </w:num>
  <w:num w:numId="34">
    <w:abstractNumId w:val="48"/>
  </w:num>
  <w:num w:numId="35">
    <w:abstractNumId w:val="61"/>
  </w:num>
  <w:num w:numId="36">
    <w:abstractNumId w:val="64"/>
  </w:num>
  <w:num w:numId="37">
    <w:abstractNumId w:val="39"/>
  </w:num>
  <w:num w:numId="38">
    <w:abstractNumId w:val="12"/>
  </w:num>
  <w:num w:numId="39">
    <w:abstractNumId w:val="22"/>
  </w:num>
  <w:num w:numId="40">
    <w:abstractNumId w:val="7"/>
  </w:num>
  <w:num w:numId="41">
    <w:abstractNumId w:val="71"/>
  </w:num>
  <w:num w:numId="42">
    <w:abstractNumId w:val="34"/>
  </w:num>
  <w:num w:numId="43">
    <w:abstractNumId w:val="2"/>
  </w:num>
  <w:num w:numId="44">
    <w:abstractNumId w:val="38"/>
  </w:num>
  <w:num w:numId="45">
    <w:abstractNumId w:val="11"/>
  </w:num>
  <w:num w:numId="46">
    <w:abstractNumId w:val="19"/>
  </w:num>
  <w:num w:numId="47">
    <w:abstractNumId w:val="59"/>
  </w:num>
  <w:num w:numId="48">
    <w:abstractNumId w:val="20"/>
  </w:num>
  <w:num w:numId="49">
    <w:abstractNumId w:val="14"/>
  </w:num>
  <w:num w:numId="50">
    <w:abstractNumId w:val="57"/>
  </w:num>
  <w:num w:numId="51">
    <w:abstractNumId w:val="0"/>
  </w:num>
  <w:num w:numId="52">
    <w:abstractNumId w:val="6"/>
  </w:num>
  <w:num w:numId="53">
    <w:abstractNumId w:val="50"/>
  </w:num>
  <w:num w:numId="54">
    <w:abstractNumId w:val="69"/>
  </w:num>
  <w:num w:numId="55">
    <w:abstractNumId w:val="1"/>
  </w:num>
  <w:num w:numId="56">
    <w:abstractNumId w:val="74"/>
  </w:num>
  <w:num w:numId="57">
    <w:abstractNumId w:val="13"/>
  </w:num>
  <w:num w:numId="58">
    <w:abstractNumId w:val="66"/>
  </w:num>
  <w:num w:numId="59">
    <w:abstractNumId w:val="55"/>
  </w:num>
  <w:num w:numId="60">
    <w:abstractNumId w:val="21"/>
  </w:num>
  <w:num w:numId="61">
    <w:abstractNumId w:val="36"/>
  </w:num>
  <w:num w:numId="62">
    <w:abstractNumId w:val="53"/>
  </w:num>
  <w:num w:numId="63">
    <w:abstractNumId w:val="10"/>
  </w:num>
  <w:num w:numId="64">
    <w:abstractNumId w:val="4"/>
  </w:num>
  <w:num w:numId="65">
    <w:abstractNumId w:val="40"/>
  </w:num>
  <w:num w:numId="66">
    <w:abstractNumId w:val="43"/>
  </w:num>
  <w:num w:numId="67">
    <w:abstractNumId w:val="29"/>
  </w:num>
  <w:num w:numId="68">
    <w:abstractNumId w:val="26"/>
  </w:num>
  <w:num w:numId="69">
    <w:abstractNumId w:val="52"/>
  </w:num>
  <w:num w:numId="70">
    <w:abstractNumId w:val="15"/>
  </w:num>
  <w:num w:numId="71">
    <w:abstractNumId w:val="28"/>
  </w:num>
  <w:num w:numId="72">
    <w:abstractNumId w:val="65"/>
  </w:num>
  <w:num w:numId="73">
    <w:abstractNumId w:val="9"/>
  </w:num>
  <w:num w:numId="74">
    <w:abstractNumId w:val="63"/>
  </w:num>
  <w:num w:numId="75">
    <w:abstractNumId w:val="63"/>
    <w:lvlOverride w:ilvl="0">
      <w:startOverride w:val="1"/>
    </w:lvlOverride>
  </w:num>
  <w:num w:numId="76">
    <w:abstractNumId w:val="68"/>
  </w:num>
  <w:num w:numId="7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7E3"/>
    <w:rsid w:val="00007744"/>
    <w:rsid w:val="00012229"/>
    <w:rsid w:val="00017232"/>
    <w:rsid w:val="00017BB0"/>
    <w:rsid w:val="000203FD"/>
    <w:rsid w:val="00021239"/>
    <w:rsid w:val="00021F44"/>
    <w:rsid w:val="00026962"/>
    <w:rsid w:val="00034866"/>
    <w:rsid w:val="0003562C"/>
    <w:rsid w:val="000475D0"/>
    <w:rsid w:val="00050611"/>
    <w:rsid w:val="000541DF"/>
    <w:rsid w:val="00060550"/>
    <w:rsid w:val="0006264C"/>
    <w:rsid w:val="00064466"/>
    <w:rsid w:val="00084BF6"/>
    <w:rsid w:val="00085DA3"/>
    <w:rsid w:val="0009264D"/>
    <w:rsid w:val="00095156"/>
    <w:rsid w:val="0009756D"/>
    <w:rsid w:val="000B25EF"/>
    <w:rsid w:val="000B7A70"/>
    <w:rsid w:val="000C0225"/>
    <w:rsid w:val="000C72B5"/>
    <w:rsid w:val="000D649A"/>
    <w:rsid w:val="00101156"/>
    <w:rsid w:val="00101FE3"/>
    <w:rsid w:val="001079D8"/>
    <w:rsid w:val="00114765"/>
    <w:rsid w:val="00117077"/>
    <w:rsid w:val="00120A89"/>
    <w:rsid w:val="0012291D"/>
    <w:rsid w:val="0012300A"/>
    <w:rsid w:val="00125BA9"/>
    <w:rsid w:val="00126FA1"/>
    <w:rsid w:val="0012727B"/>
    <w:rsid w:val="00127B0F"/>
    <w:rsid w:val="001302FC"/>
    <w:rsid w:val="00130662"/>
    <w:rsid w:val="00132495"/>
    <w:rsid w:val="001329D9"/>
    <w:rsid w:val="00136543"/>
    <w:rsid w:val="00137DFC"/>
    <w:rsid w:val="00140589"/>
    <w:rsid w:val="001442BF"/>
    <w:rsid w:val="00146BC9"/>
    <w:rsid w:val="00151FA7"/>
    <w:rsid w:val="00152384"/>
    <w:rsid w:val="001524A0"/>
    <w:rsid w:val="00155CD2"/>
    <w:rsid w:val="00156F93"/>
    <w:rsid w:val="001625F2"/>
    <w:rsid w:val="00170BEA"/>
    <w:rsid w:val="00174852"/>
    <w:rsid w:val="001815D6"/>
    <w:rsid w:val="00182773"/>
    <w:rsid w:val="00185FD6"/>
    <w:rsid w:val="0019099C"/>
    <w:rsid w:val="0019591E"/>
    <w:rsid w:val="0019643B"/>
    <w:rsid w:val="001A22D9"/>
    <w:rsid w:val="001A2B06"/>
    <w:rsid w:val="001A3F10"/>
    <w:rsid w:val="001A41E2"/>
    <w:rsid w:val="001A77DA"/>
    <w:rsid w:val="001C7BCB"/>
    <w:rsid w:val="001D09C3"/>
    <w:rsid w:val="001D0A99"/>
    <w:rsid w:val="001D20AF"/>
    <w:rsid w:val="001D2DA1"/>
    <w:rsid w:val="001D4865"/>
    <w:rsid w:val="001E38DC"/>
    <w:rsid w:val="001F2B68"/>
    <w:rsid w:val="001F526B"/>
    <w:rsid w:val="002003BD"/>
    <w:rsid w:val="0020481D"/>
    <w:rsid w:val="00211E2E"/>
    <w:rsid w:val="00217838"/>
    <w:rsid w:val="0022130A"/>
    <w:rsid w:val="002226DE"/>
    <w:rsid w:val="00231D5D"/>
    <w:rsid w:val="002359E0"/>
    <w:rsid w:val="00242A63"/>
    <w:rsid w:val="0024488C"/>
    <w:rsid w:val="00250284"/>
    <w:rsid w:val="00256184"/>
    <w:rsid w:val="00271758"/>
    <w:rsid w:val="00275744"/>
    <w:rsid w:val="00282F8E"/>
    <w:rsid w:val="00297764"/>
    <w:rsid w:val="002B0767"/>
    <w:rsid w:val="002C239D"/>
    <w:rsid w:val="002C4A9E"/>
    <w:rsid w:val="002D2D97"/>
    <w:rsid w:val="002D722F"/>
    <w:rsid w:val="002E0BB7"/>
    <w:rsid w:val="002F14C4"/>
    <w:rsid w:val="002F1A70"/>
    <w:rsid w:val="002F4827"/>
    <w:rsid w:val="002F5F5F"/>
    <w:rsid w:val="003046A3"/>
    <w:rsid w:val="00322685"/>
    <w:rsid w:val="00322A76"/>
    <w:rsid w:val="00322DAF"/>
    <w:rsid w:val="0032694F"/>
    <w:rsid w:val="0033110A"/>
    <w:rsid w:val="003368E6"/>
    <w:rsid w:val="00337759"/>
    <w:rsid w:val="00346F54"/>
    <w:rsid w:val="00365D54"/>
    <w:rsid w:val="00366022"/>
    <w:rsid w:val="003723FB"/>
    <w:rsid w:val="00376380"/>
    <w:rsid w:val="003803BF"/>
    <w:rsid w:val="003955B0"/>
    <w:rsid w:val="00397CD0"/>
    <w:rsid w:val="003A0F28"/>
    <w:rsid w:val="003A141B"/>
    <w:rsid w:val="003B1287"/>
    <w:rsid w:val="003B17C5"/>
    <w:rsid w:val="003C50C6"/>
    <w:rsid w:val="003C7882"/>
    <w:rsid w:val="003D7A62"/>
    <w:rsid w:val="003E2A3C"/>
    <w:rsid w:val="003E44BE"/>
    <w:rsid w:val="003E7812"/>
    <w:rsid w:val="003E7DAC"/>
    <w:rsid w:val="00413BA3"/>
    <w:rsid w:val="00413DB9"/>
    <w:rsid w:val="00420E08"/>
    <w:rsid w:val="00421CCC"/>
    <w:rsid w:val="00447294"/>
    <w:rsid w:val="00451C99"/>
    <w:rsid w:val="00457FEA"/>
    <w:rsid w:val="00460C47"/>
    <w:rsid w:val="00476BC0"/>
    <w:rsid w:val="00483F67"/>
    <w:rsid w:val="00484B0D"/>
    <w:rsid w:val="00493B2E"/>
    <w:rsid w:val="00495038"/>
    <w:rsid w:val="004A210E"/>
    <w:rsid w:val="004A78DF"/>
    <w:rsid w:val="004B37E8"/>
    <w:rsid w:val="004B3982"/>
    <w:rsid w:val="004C7AFF"/>
    <w:rsid w:val="004D3888"/>
    <w:rsid w:val="004E2E93"/>
    <w:rsid w:val="004E621B"/>
    <w:rsid w:val="004F55FD"/>
    <w:rsid w:val="005000A0"/>
    <w:rsid w:val="00504503"/>
    <w:rsid w:val="005061EE"/>
    <w:rsid w:val="005121CC"/>
    <w:rsid w:val="005216AE"/>
    <w:rsid w:val="0052305D"/>
    <w:rsid w:val="00523DD1"/>
    <w:rsid w:val="00525673"/>
    <w:rsid w:val="005259F7"/>
    <w:rsid w:val="0054016C"/>
    <w:rsid w:val="0055013A"/>
    <w:rsid w:val="0055228B"/>
    <w:rsid w:val="0055297D"/>
    <w:rsid w:val="00553D60"/>
    <w:rsid w:val="00575007"/>
    <w:rsid w:val="0058216E"/>
    <w:rsid w:val="005868C1"/>
    <w:rsid w:val="00594B8D"/>
    <w:rsid w:val="005953A6"/>
    <w:rsid w:val="00597B87"/>
    <w:rsid w:val="005B6D2E"/>
    <w:rsid w:val="005B725D"/>
    <w:rsid w:val="005C52BE"/>
    <w:rsid w:val="005C78CA"/>
    <w:rsid w:val="005D29A9"/>
    <w:rsid w:val="00603F1C"/>
    <w:rsid w:val="00615C2E"/>
    <w:rsid w:val="00624349"/>
    <w:rsid w:val="00637C2C"/>
    <w:rsid w:val="006411C1"/>
    <w:rsid w:val="0064492A"/>
    <w:rsid w:val="00651C9D"/>
    <w:rsid w:val="00660A1C"/>
    <w:rsid w:val="006764C3"/>
    <w:rsid w:val="006973F6"/>
    <w:rsid w:val="006A26A1"/>
    <w:rsid w:val="006A69DD"/>
    <w:rsid w:val="006B006D"/>
    <w:rsid w:val="006B11DB"/>
    <w:rsid w:val="006B39C7"/>
    <w:rsid w:val="006C02AF"/>
    <w:rsid w:val="006C5900"/>
    <w:rsid w:val="006C7610"/>
    <w:rsid w:val="006D3253"/>
    <w:rsid w:val="006E2542"/>
    <w:rsid w:val="006E69C7"/>
    <w:rsid w:val="006E73D7"/>
    <w:rsid w:val="006F1E5A"/>
    <w:rsid w:val="006F4907"/>
    <w:rsid w:val="006F79D7"/>
    <w:rsid w:val="007005D9"/>
    <w:rsid w:val="007024D8"/>
    <w:rsid w:val="0071673F"/>
    <w:rsid w:val="007254D5"/>
    <w:rsid w:val="00731CE8"/>
    <w:rsid w:val="007331FE"/>
    <w:rsid w:val="007339F7"/>
    <w:rsid w:val="00733D5D"/>
    <w:rsid w:val="00741909"/>
    <w:rsid w:val="007524F2"/>
    <w:rsid w:val="0075354A"/>
    <w:rsid w:val="007542B6"/>
    <w:rsid w:val="00756712"/>
    <w:rsid w:val="0075691E"/>
    <w:rsid w:val="00760349"/>
    <w:rsid w:val="00760AFF"/>
    <w:rsid w:val="00763D93"/>
    <w:rsid w:val="00773ED2"/>
    <w:rsid w:val="0079004A"/>
    <w:rsid w:val="00794297"/>
    <w:rsid w:val="00797317"/>
    <w:rsid w:val="007A1551"/>
    <w:rsid w:val="007A7D41"/>
    <w:rsid w:val="007B1936"/>
    <w:rsid w:val="007D13B3"/>
    <w:rsid w:val="007D466B"/>
    <w:rsid w:val="007D5ED5"/>
    <w:rsid w:val="007E1037"/>
    <w:rsid w:val="007F1C18"/>
    <w:rsid w:val="007F384B"/>
    <w:rsid w:val="007F56CD"/>
    <w:rsid w:val="00800950"/>
    <w:rsid w:val="00802CCA"/>
    <w:rsid w:val="00811760"/>
    <w:rsid w:val="008130CB"/>
    <w:rsid w:val="0082089C"/>
    <w:rsid w:val="00821B65"/>
    <w:rsid w:val="00824532"/>
    <w:rsid w:val="008256ED"/>
    <w:rsid w:val="0082575A"/>
    <w:rsid w:val="0083001B"/>
    <w:rsid w:val="00834C8C"/>
    <w:rsid w:val="00836F79"/>
    <w:rsid w:val="00846B6C"/>
    <w:rsid w:val="008566C5"/>
    <w:rsid w:val="00860595"/>
    <w:rsid w:val="00867387"/>
    <w:rsid w:val="0089705F"/>
    <w:rsid w:val="008A3B98"/>
    <w:rsid w:val="008D15C5"/>
    <w:rsid w:val="008E3D66"/>
    <w:rsid w:val="008E3DFF"/>
    <w:rsid w:val="008E6E0A"/>
    <w:rsid w:val="008F0DC8"/>
    <w:rsid w:val="00901111"/>
    <w:rsid w:val="00906FFA"/>
    <w:rsid w:val="00910628"/>
    <w:rsid w:val="009144F1"/>
    <w:rsid w:val="009207F4"/>
    <w:rsid w:val="00925993"/>
    <w:rsid w:val="00925BB8"/>
    <w:rsid w:val="00927BDC"/>
    <w:rsid w:val="009314CF"/>
    <w:rsid w:val="0093645B"/>
    <w:rsid w:val="0094378A"/>
    <w:rsid w:val="009452B4"/>
    <w:rsid w:val="009473BF"/>
    <w:rsid w:val="00947B87"/>
    <w:rsid w:val="00960F59"/>
    <w:rsid w:val="0098064C"/>
    <w:rsid w:val="00981010"/>
    <w:rsid w:val="00986EC0"/>
    <w:rsid w:val="009A48BB"/>
    <w:rsid w:val="009B311B"/>
    <w:rsid w:val="009B5820"/>
    <w:rsid w:val="009B5FB1"/>
    <w:rsid w:val="009C1032"/>
    <w:rsid w:val="009C1C7E"/>
    <w:rsid w:val="009C536E"/>
    <w:rsid w:val="009D7691"/>
    <w:rsid w:val="009D7923"/>
    <w:rsid w:val="009F165D"/>
    <w:rsid w:val="00A15CC6"/>
    <w:rsid w:val="00A25575"/>
    <w:rsid w:val="00A30DD3"/>
    <w:rsid w:val="00A325E4"/>
    <w:rsid w:val="00A3463D"/>
    <w:rsid w:val="00A42073"/>
    <w:rsid w:val="00A60C2B"/>
    <w:rsid w:val="00A6215A"/>
    <w:rsid w:val="00A67081"/>
    <w:rsid w:val="00A70CCC"/>
    <w:rsid w:val="00A72726"/>
    <w:rsid w:val="00A72766"/>
    <w:rsid w:val="00A742FB"/>
    <w:rsid w:val="00A74762"/>
    <w:rsid w:val="00A766B4"/>
    <w:rsid w:val="00A816BF"/>
    <w:rsid w:val="00AB45DD"/>
    <w:rsid w:val="00AB53B7"/>
    <w:rsid w:val="00AB54AA"/>
    <w:rsid w:val="00AC4EEF"/>
    <w:rsid w:val="00AD71EE"/>
    <w:rsid w:val="00AE0A44"/>
    <w:rsid w:val="00AE500A"/>
    <w:rsid w:val="00AE62B5"/>
    <w:rsid w:val="00AE7536"/>
    <w:rsid w:val="00AF2523"/>
    <w:rsid w:val="00AF719F"/>
    <w:rsid w:val="00B00AC1"/>
    <w:rsid w:val="00B2139A"/>
    <w:rsid w:val="00B23FA6"/>
    <w:rsid w:val="00B30AA6"/>
    <w:rsid w:val="00B32B84"/>
    <w:rsid w:val="00B45B85"/>
    <w:rsid w:val="00B513B7"/>
    <w:rsid w:val="00B51C9E"/>
    <w:rsid w:val="00B550FB"/>
    <w:rsid w:val="00B57A2D"/>
    <w:rsid w:val="00B601C7"/>
    <w:rsid w:val="00B700F5"/>
    <w:rsid w:val="00B70821"/>
    <w:rsid w:val="00B70B21"/>
    <w:rsid w:val="00B70F93"/>
    <w:rsid w:val="00B75FF9"/>
    <w:rsid w:val="00B76DBF"/>
    <w:rsid w:val="00B83432"/>
    <w:rsid w:val="00B92ED2"/>
    <w:rsid w:val="00B97C07"/>
    <w:rsid w:val="00BA147A"/>
    <w:rsid w:val="00BA14DA"/>
    <w:rsid w:val="00BA213D"/>
    <w:rsid w:val="00BB50CD"/>
    <w:rsid w:val="00BB62B8"/>
    <w:rsid w:val="00BC21A3"/>
    <w:rsid w:val="00BD2055"/>
    <w:rsid w:val="00BF08B8"/>
    <w:rsid w:val="00BF0B45"/>
    <w:rsid w:val="00BF0E2D"/>
    <w:rsid w:val="00BF3447"/>
    <w:rsid w:val="00BF3C4D"/>
    <w:rsid w:val="00BF663C"/>
    <w:rsid w:val="00BF765C"/>
    <w:rsid w:val="00C027E5"/>
    <w:rsid w:val="00C05EE0"/>
    <w:rsid w:val="00C06E8F"/>
    <w:rsid w:val="00C15C0F"/>
    <w:rsid w:val="00C234D9"/>
    <w:rsid w:val="00C26E8A"/>
    <w:rsid w:val="00C277FD"/>
    <w:rsid w:val="00C323DC"/>
    <w:rsid w:val="00C32FC7"/>
    <w:rsid w:val="00C45B1A"/>
    <w:rsid w:val="00C466F9"/>
    <w:rsid w:val="00C46C97"/>
    <w:rsid w:val="00C56AD7"/>
    <w:rsid w:val="00C6104E"/>
    <w:rsid w:val="00C74D47"/>
    <w:rsid w:val="00C75365"/>
    <w:rsid w:val="00C75A7E"/>
    <w:rsid w:val="00C766D4"/>
    <w:rsid w:val="00C809C8"/>
    <w:rsid w:val="00C830DA"/>
    <w:rsid w:val="00C9001A"/>
    <w:rsid w:val="00C959D7"/>
    <w:rsid w:val="00CA255F"/>
    <w:rsid w:val="00CB684B"/>
    <w:rsid w:val="00CB68A7"/>
    <w:rsid w:val="00CC495E"/>
    <w:rsid w:val="00CC7AC4"/>
    <w:rsid w:val="00CD16D9"/>
    <w:rsid w:val="00CE129B"/>
    <w:rsid w:val="00CE27BC"/>
    <w:rsid w:val="00CE69C6"/>
    <w:rsid w:val="00CF6668"/>
    <w:rsid w:val="00D00736"/>
    <w:rsid w:val="00D06954"/>
    <w:rsid w:val="00D145AA"/>
    <w:rsid w:val="00D341BC"/>
    <w:rsid w:val="00D3581D"/>
    <w:rsid w:val="00D36CE9"/>
    <w:rsid w:val="00D4088B"/>
    <w:rsid w:val="00D52F63"/>
    <w:rsid w:val="00D53BC8"/>
    <w:rsid w:val="00D551D1"/>
    <w:rsid w:val="00D5618D"/>
    <w:rsid w:val="00D654B0"/>
    <w:rsid w:val="00D65BE8"/>
    <w:rsid w:val="00D85532"/>
    <w:rsid w:val="00D930D3"/>
    <w:rsid w:val="00D94387"/>
    <w:rsid w:val="00D96A1D"/>
    <w:rsid w:val="00DA1A78"/>
    <w:rsid w:val="00DB360B"/>
    <w:rsid w:val="00DB5793"/>
    <w:rsid w:val="00DC050B"/>
    <w:rsid w:val="00DC3B36"/>
    <w:rsid w:val="00DC5CE9"/>
    <w:rsid w:val="00DD0C5D"/>
    <w:rsid w:val="00DD10F1"/>
    <w:rsid w:val="00DD3A45"/>
    <w:rsid w:val="00DD7E25"/>
    <w:rsid w:val="00DE7835"/>
    <w:rsid w:val="00DF4CB1"/>
    <w:rsid w:val="00DF5697"/>
    <w:rsid w:val="00E001C7"/>
    <w:rsid w:val="00E0135B"/>
    <w:rsid w:val="00E021D7"/>
    <w:rsid w:val="00E03234"/>
    <w:rsid w:val="00E1464A"/>
    <w:rsid w:val="00E14ED3"/>
    <w:rsid w:val="00E175B3"/>
    <w:rsid w:val="00E176D7"/>
    <w:rsid w:val="00E17B84"/>
    <w:rsid w:val="00E27BB0"/>
    <w:rsid w:val="00E331FF"/>
    <w:rsid w:val="00E376E8"/>
    <w:rsid w:val="00E42F08"/>
    <w:rsid w:val="00E43ACD"/>
    <w:rsid w:val="00E477AE"/>
    <w:rsid w:val="00E47D79"/>
    <w:rsid w:val="00E559C7"/>
    <w:rsid w:val="00E60C1A"/>
    <w:rsid w:val="00E61B45"/>
    <w:rsid w:val="00E7187B"/>
    <w:rsid w:val="00E71A39"/>
    <w:rsid w:val="00E81F47"/>
    <w:rsid w:val="00E86D87"/>
    <w:rsid w:val="00E94322"/>
    <w:rsid w:val="00E9716B"/>
    <w:rsid w:val="00EA047F"/>
    <w:rsid w:val="00EA0989"/>
    <w:rsid w:val="00EA2169"/>
    <w:rsid w:val="00EA2DBA"/>
    <w:rsid w:val="00EA6C3F"/>
    <w:rsid w:val="00EB19E0"/>
    <w:rsid w:val="00EB658E"/>
    <w:rsid w:val="00EC3498"/>
    <w:rsid w:val="00ED0D3A"/>
    <w:rsid w:val="00ED1491"/>
    <w:rsid w:val="00EE2511"/>
    <w:rsid w:val="00EE36EF"/>
    <w:rsid w:val="00EE5C09"/>
    <w:rsid w:val="00EE62BA"/>
    <w:rsid w:val="00EF5381"/>
    <w:rsid w:val="00F0464C"/>
    <w:rsid w:val="00F075F3"/>
    <w:rsid w:val="00F1190F"/>
    <w:rsid w:val="00F11B53"/>
    <w:rsid w:val="00F1490D"/>
    <w:rsid w:val="00F167E3"/>
    <w:rsid w:val="00F22655"/>
    <w:rsid w:val="00F25526"/>
    <w:rsid w:val="00F30BDA"/>
    <w:rsid w:val="00F46CE6"/>
    <w:rsid w:val="00F50871"/>
    <w:rsid w:val="00F532FD"/>
    <w:rsid w:val="00F568A0"/>
    <w:rsid w:val="00F605B2"/>
    <w:rsid w:val="00F65930"/>
    <w:rsid w:val="00F744AD"/>
    <w:rsid w:val="00F74A09"/>
    <w:rsid w:val="00F760C7"/>
    <w:rsid w:val="00F776FC"/>
    <w:rsid w:val="00F81FBD"/>
    <w:rsid w:val="00F82826"/>
    <w:rsid w:val="00F844F1"/>
    <w:rsid w:val="00FD7E56"/>
    <w:rsid w:val="00FF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EED4"/>
  <w15:docId w15:val="{4B61844E-DE3C-4CD8-A67F-04DCDF4B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4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9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C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C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CE129B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67E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F167E3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A62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№2_"/>
    <w:link w:val="22"/>
    <w:locked/>
    <w:rsid w:val="00A6215A"/>
    <w:rPr>
      <w:rFonts w:ascii="Century Schoolbook" w:hAnsi="Century Schoolbook"/>
      <w:b/>
      <w:bCs/>
      <w:spacing w:val="-1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6215A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eastAsiaTheme="minorHAnsi" w:hAnsi="Century Schoolbook" w:cstheme="minorBidi"/>
      <w:b/>
      <w:bCs/>
      <w:spacing w:val="-10"/>
      <w:sz w:val="26"/>
      <w:szCs w:val="26"/>
      <w:lang w:eastAsia="en-US"/>
    </w:rPr>
  </w:style>
  <w:style w:type="character" w:customStyle="1" w:styleId="20pt1">
    <w:name w:val="Заголовок №2 + Интервал 0 pt1"/>
    <w:rsid w:val="00A6215A"/>
    <w:rPr>
      <w:rFonts w:ascii="Century Schoolbook" w:hAnsi="Century Schoolbook"/>
      <w:b/>
      <w:bCs/>
      <w:spacing w:val="0"/>
      <w:sz w:val="26"/>
      <w:szCs w:val="26"/>
      <w:lang w:bidi="ar-SA"/>
    </w:rPr>
  </w:style>
  <w:style w:type="paragraph" w:customStyle="1" w:styleId="Default">
    <w:name w:val="Default"/>
    <w:rsid w:val="00A62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rsid w:val="00CE129B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CE129B"/>
    <w:pPr>
      <w:spacing w:after="0" w:line="240" w:lineRule="auto"/>
    </w:pPr>
  </w:style>
  <w:style w:type="paragraph" w:styleId="a7">
    <w:name w:val="Normal (Web)"/>
    <w:basedOn w:val="a"/>
    <w:uiPriority w:val="99"/>
    <w:rsid w:val="00CE129B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paragraph" w:customStyle="1" w:styleId="FR2">
    <w:name w:val="FR2"/>
    <w:rsid w:val="00CE129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E129B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Intense Reference"/>
    <w:basedOn w:val="a0"/>
    <w:uiPriority w:val="32"/>
    <w:qFormat/>
    <w:rsid w:val="00CE129B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F74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D36CE9"/>
    <w:rPr>
      <w:color w:val="0000FF" w:themeColor="hyperlink"/>
      <w:u w:val="single"/>
    </w:rPr>
  </w:style>
  <w:style w:type="character" w:customStyle="1" w:styleId="url1">
    <w:name w:val="url1"/>
    <w:rsid w:val="00D36CE9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1909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099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5000A0"/>
    <w:rPr>
      <w:color w:val="808080"/>
    </w:rPr>
  </w:style>
  <w:style w:type="paragraph" w:customStyle="1" w:styleId="Standard">
    <w:name w:val="Standard"/>
    <w:rsid w:val="009A48BB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9A48B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A4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A48B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A48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C5C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C5CE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12727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12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12727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12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23FA6"/>
    <w:pPr>
      <w:spacing w:before="100" w:beforeAutospacing="1" w:after="100" w:afterAutospacing="1"/>
    </w:pPr>
  </w:style>
  <w:style w:type="paragraph" w:customStyle="1" w:styleId="c2">
    <w:name w:val="c2"/>
    <w:basedOn w:val="a"/>
    <w:rsid w:val="00B23FA6"/>
    <w:pPr>
      <w:spacing w:before="100" w:beforeAutospacing="1" w:after="100" w:afterAutospacing="1"/>
    </w:pPr>
  </w:style>
  <w:style w:type="character" w:customStyle="1" w:styleId="c0">
    <w:name w:val="c0"/>
    <w:basedOn w:val="a0"/>
    <w:rsid w:val="00B23FA6"/>
  </w:style>
  <w:style w:type="character" w:customStyle="1" w:styleId="20">
    <w:name w:val="Заголовок 2 Знак"/>
    <w:basedOn w:val="a0"/>
    <w:link w:val="2"/>
    <w:uiPriority w:val="9"/>
    <w:semiHidden/>
    <w:rsid w:val="007B1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text">
    <w:name w:val="headertext"/>
    <w:basedOn w:val="a"/>
    <w:rsid w:val="00811760"/>
    <w:pPr>
      <w:spacing w:before="100" w:beforeAutospacing="1" w:after="100" w:afterAutospacing="1"/>
    </w:pPr>
  </w:style>
  <w:style w:type="character" w:customStyle="1" w:styleId="a9">
    <w:name w:val="Абзац списка Знак"/>
    <w:link w:val="a8"/>
    <w:uiPriority w:val="34"/>
    <w:qFormat/>
    <w:locked/>
    <w:rsid w:val="00034866"/>
  </w:style>
  <w:style w:type="table" w:customStyle="1" w:styleId="11">
    <w:name w:val="Сетка таблицы1"/>
    <w:basedOn w:val="a1"/>
    <w:next w:val="a5"/>
    <w:uiPriority w:val="59"/>
    <w:rsid w:val="0044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66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numbering" w:customStyle="1" w:styleId="WWNum40">
    <w:name w:val="WWNum40"/>
    <w:basedOn w:val="a2"/>
    <w:rsid w:val="003A141B"/>
    <w:pPr>
      <w:numPr>
        <w:numId w:val="73"/>
      </w:numPr>
    </w:pPr>
  </w:style>
  <w:style w:type="numbering" w:customStyle="1" w:styleId="WWNum94">
    <w:name w:val="WWNum94"/>
    <w:basedOn w:val="a2"/>
    <w:rsid w:val="003A141B"/>
    <w:pPr>
      <w:numPr>
        <w:numId w:val="74"/>
      </w:numPr>
    </w:pPr>
  </w:style>
  <w:style w:type="character" w:customStyle="1" w:styleId="c9">
    <w:name w:val="c9"/>
    <w:basedOn w:val="a0"/>
    <w:rsid w:val="003A141B"/>
  </w:style>
  <w:style w:type="character" w:customStyle="1" w:styleId="c5">
    <w:name w:val="c5"/>
    <w:basedOn w:val="a0"/>
    <w:rsid w:val="003A141B"/>
  </w:style>
  <w:style w:type="character" w:styleId="af5">
    <w:name w:val="Strong"/>
    <w:basedOn w:val="a0"/>
    <w:qFormat/>
    <w:rsid w:val="00146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40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4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3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4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4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0187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9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1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9779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58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8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5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0944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95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0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1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48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9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785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04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199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47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867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9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5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4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80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49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62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22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199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85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690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69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FD6B4-8644-494C-A2BF-CD92B477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124</cp:revision>
  <cp:lastPrinted>2020-08-04T07:29:00Z</cp:lastPrinted>
  <dcterms:created xsi:type="dcterms:W3CDTF">2020-08-04T07:31:00Z</dcterms:created>
  <dcterms:modified xsi:type="dcterms:W3CDTF">2023-09-25T09:32:00Z</dcterms:modified>
</cp:coreProperties>
</file>