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03" w:rsidRPr="00717ACA" w:rsidRDefault="002A5903" w:rsidP="002A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2A5903" w:rsidRPr="00717ACA" w:rsidRDefault="002A5903" w:rsidP="002A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 ОБУЧАЮЩИХСЯ </w:t>
      </w:r>
    </w:p>
    <w:p w:rsidR="002A5903" w:rsidRPr="00717ACA" w:rsidRDefault="002A5903" w:rsidP="002A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нарушением зрения (сл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абовидящие</w:t>
      </w:r>
      <w:bookmarkStart w:id="0" w:name="_GoBack"/>
      <w:bookmarkEnd w:id="0"/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A5903" w:rsidRPr="00717ACA" w:rsidRDefault="002A5903" w:rsidP="002A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</w:p>
    <w:p w:rsidR="002A5903" w:rsidRPr="00717ACA" w:rsidRDefault="002A5903" w:rsidP="002A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коррекционному курсу: </w:t>
      </w:r>
    </w:p>
    <w:p w:rsidR="002A5903" w:rsidRDefault="002A5903" w:rsidP="002A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Сенсорное развитие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5903" w:rsidRPr="00717ACA" w:rsidRDefault="002A5903" w:rsidP="002A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03" w:rsidRPr="009F5897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F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основе:</w:t>
      </w:r>
    </w:p>
    <w:p w:rsidR="002A5903" w:rsidRPr="009F5897" w:rsidRDefault="002A5903" w:rsidP="002A590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2A5903" w:rsidRPr="009F5897" w:rsidRDefault="002A5903" w:rsidP="002A590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1026</w:t>
      </w:r>
      <w:r w:rsidRPr="009F5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9F5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2A5903" w:rsidRPr="009F5897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A5903" w:rsidRPr="009F5897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F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учебного предмета в учебном плане</w:t>
      </w:r>
    </w:p>
    <w:p w:rsidR="002A5903" w:rsidRPr="009F5897" w:rsidRDefault="002A5903" w:rsidP="002A5903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 w:rsidRPr="009F5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РФ от 24 ноября 2022 года № 1026 «</w:t>
      </w:r>
      <w:r w:rsidRPr="009F5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9F589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»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Pr="009F58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специального (коррекционного)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«Сенсорное развитие» выделено: 5-9 классы – по 34 часа (по 1 часу в неделю).</w:t>
      </w:r>
    </w:p>
    <w:p w:rsidR="002A5903" w:rsidRDefault="002A5903" w:rsidP="002A5903"/>
    <w:p w:rsidR="002A5903" w:rsidRPr="00CC5772" w:rsidRDefault="002A5903" w:rsidP="002A5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772">
        <w:rPr>
          <w:rFonts w:ascii="Times New Roman" w:hAnsi="Times New Roman"/>
          <w:b/>
          <w:sz w:val="24"/>
          <w:szCs w:val="24"/>
        </w:rPr>
        <w:t>Содержание коррекционного курса</w:t>
      </w:r>
    </w:p>
    <w:p w:rsidR="002A5903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903" w:rsidRPr="009F5897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орики,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графомоторных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навыков </w:t>
      </w:r>
    </w:p>
    <w:p w:rsidR="002A5903" w:rsidRPr="009F5897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903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Обследование детей, диагностика.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крупной моторики. Целенаправленность выполнения действий и движений по инструкции педагога (броски в цель, ходьба по «дорожке следов»). Согласованность действий и движений разных частей тела (повороты и броски, наклоны и повороты). Развитие и координация движений кисти рук и пальцев. Пальчиковая гимнастика. Специальные упражнения для удержания письменных принадлежностей. Развитие координации движений рук и глаз (нанизывание бус, завязывание узелков, бантиков). Обводка, штриховка по трафарету. Аппликация. Сгибание бумаги.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целенаправленным действиям по инструкции педагога, состоящей из 5-6 звеньев. Координация движений (игры типа «Тир», игры с мячом, обручем). Пальчиковая гимнастика с речевым сопровождением. Развитие моторики руки, формирование графических навыков. Обводка и рисование по трафарету. Штриховка в разных направлениях. Синхронность работы обеих рук (шнуровка, нанизывание). Работа с ножницами. Аппликация. Графический диктант по показу.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согласованности движений на разные группы мышц (броски в цель, «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игры с мячом, обручем). Обучение целенаправленным действиям по восьми- и десятизвенной инструкции педагога. Развитие моторики рук. Пальчиковая гимнастика с речевым сопровождением. Совершенствование точности движений (завязывание, развязывание, застегивание). Обводка контуров изображений предметов и геометрических фигур,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незаконченных геометрических фигур. Рисование бордюров. Графический диктант (зрительный и на слух). Вырезание ножницами из бумаги по контуру предметных изображений. Работа в технике объемной и рваной аппликации.</w:t>
      </w:r>
    </w:p>
    <w:p w:rsidR="002A5903" w:rsidRPr="009F5897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Развитие согласованности движений на разные группы мышц при выполнении упражнений по инструкции педагога. Выполнение целенаправленных действий по восьми- и десятизвенной инструкции педагога,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опосредование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 своей деятельности.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Соотношение движений с поданным звуковым сигналом.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точности мелких движений рук. Штриховка изображений двумя руками. Вычерчивание геометрических фигур,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симметричной половины изображения. Графический диктант с усложненным заданием. Вырезание ножницами на глаз изображений предметов.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Тактильно-двигательное восприятие </w:t>
      </w:r>
    </w:p>
    <w:p w:rsidR="002A5903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на ощупь объемных фигур и предметов, их величины. Работа с пластилином, тестом (раскатывание). Игры с крупной мозаикой. Контрастные температурные ощущения (холодный — горячий). Различение и сравнение разных предметов по признаку веса (тяжелый — легкий).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на ощупь объемных предметов с разными свойствами (мягкие, жесткие, гладкие, шершавые). Определение на ощупь формы плоскостных предметов по контуру. Работа с пластилином и глиной (твердое и мягкое состояние). Игры со средней мозаикой.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Температурные ощущения от теплых, горячих, холодных предметов. Восприятие чувства тяжести от разных предметов (вата, гвозди, брусок); словесное обозначение барических ощущений. Сравнение трех предметов по весу (тяжелый — средний — легкий).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различных свойств и качеств предметов на ощупь (мягкие — жесткие, мелкие — крупные). Восприятие поверхности на ощупь (гладкая, шершавая, колючая, пушистая). Нахождение на ощупь контура нужного предмета из 6—8 предложенных. Работа с глиной, тестом и пластилином (раскатывание, скатывание, вдавливание). Игры с сюжетной мозаикой.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осязания (теплее — холоднее), определение контрастных температур разных предметов (грелка, утюг, чайник). Дифференцировка ощущений чувства тяжести от 6 предметов (тяжелее — легче — самый легкий); взвешивание на ладони; определение веса на глаз.</w:t>
      </w:r>
    </w:p>
    <w:p w:rsidR="002A5903" w:rsidRPr="009F5897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ощупь разных свойств и качеств предметов, их величины и формы (выпуклый, вогнутый, колючий, горячий, деревянный, круглый и т. д.). Нахождение на ощупь двух одинаковых контуров предмета из 8—10 предложенных. Закрепление тактильных ощущений при работе с пластилином, тестом, глиной. Игры с мелкой мозаикой.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дифференцированных осязательных ощущений (сухое — еще суше, влажное — мокрое), их словесное обозначение. Определение веса различных предметов на глаз. Измерение веса разных предметов на весах.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Кинестетическое и кинетическое развитие </w:t>
      </w:r>
    </w:p>
    <w:p w:rsidR="002A5903" w:rsidRPr="009F5897" w:rsidRDefault="002A5903" w:rsidP="002A5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Формирование ощущений от различных поз и движений тела, верхних и нижних конечностей, головы. Выполнение упражнений по заданию педагога, обозначение словом положения различных частей своего тела. Выразительность движений (имитация повадок зверей, игра на различных музыкальных инструментах).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ощущений от статических и динамических движений различных частей тела (верхние и нижние конечности, голова, тело), вербализация ощущений. Игры типа «Зеркало»: копирование поз и движений ведущего. Имитация движений и поз (повадки животных, природные явления).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Формирование ощущений от статических и динамических поз различных мелких частей лица и тела (глаза, рот, пальцы и т. д.). Выполнение упражнений по заданию педагога, вербализация собственных ощущений. Выразительность движений — имитация животных (походка гуся, зайца, кенгуру и т. д.),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Произвольное и по инструкции педагога сочетание движений и поз разных частей тела; вербализация собственных ощущений.</w:t>
      </w:r>
    </w:p>
    <w:p w:rsidR="002A5903" w:rsidRPr="00BE75EB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Воображаемые действия (вдеть нитку в иголку, подбросить мяч, наколоть дров и т. д.). Упражнения на расслабление и снятие мышечных зажимов.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формы, величины, цвета; конструирование предметов </w:t>
      </w:r>
    </w:p>
    <w:p w:rsidR="002A5903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Выделение признака формы; называние основных геометрических фигур. Классификация предметов и их изображений по форме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 (высокий — низкий, выше — ниже, одинаковые и т. д.). Различение и выделение основных цветов (красный, желтый, зеленый, синий, черный, белый). Конструирование геометрических фигур и предметов из составляющих частей (8—10 деталей). Составление целого из частей на разрезном наглядном материале (8—10 деталей с разрезами по диагонали).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Формирование набора эталонов геометрических фигур и их вариантов (круг, квадрат, прямоугольник, треугольник, куб, шар); обобщение словом. Сравнение 4-5 предметов по основным параметрам величины (размер, высота, длина, толщина), обозначение словом. Группировка предметов по 5-6 признакам (по форме и величине, по цвету и форме). Составление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сериационных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 из 8-10 предметов по заданному признаку. Различение цветов и оттенков. Подбор оттенков цвета к основным цветам. Сигнальная роль цвета (пожарная машина). Конструирование предметов из геометрических фигур (10-12 деталей — машина, дом и т. д.). Различение основных частей хорошо знакомых предметов. Составление целого из частей на разрезном наглядном материале (8-10 деталей с разрезами по диагонали).</w:t>
      </w:r>
    </w:p>
    <w:p w:rsidR="002A5903" w:rsidRPr="00BE75EB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Соотнесение геометрических фигур с предметами окружающей обстановки. Сравнение и обозначение словом формы 7—8 предметов. Сравнение двух объемных геометрических фигур — круга и овала. Комбинирование разных форм из геометрического конструктора. Сравнение и обозначение словом величин разных предметов по двум параметрам (длинный и широкий, узкий и короткий). Сопоставление частей и деталей предмета по величине. Составление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сериационных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 из 8—10 предметов по заданному признаку величины. Цветовой спектр. Цвета теплые и холодные. Узнавание предмета по его отдельным частям. Составление предмета или целостной конструкции из более мелких деталей (10—15 деталей). Составление целого из частей на разрезном наглядном материале (10—15 деталей с разрезами по диагонали и вертикали).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Группировка предметов по двум самостоятельно выделенным признакам; обозначение словом. Сравнение и группировка предметов по заданным параметрам формы, величины, цвета. Составление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сериационных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 по самостоятельно выделенным признакам из 10—12 предметов. Использование простых мерок для измерения и сопоставления предметов. Смешение цветов. Определение постоянных цветов (белый снег, зеленый огурец и т. д.). Узнавание целого по одному фрагменту. Определение предмета по словесному описанию. Конструирование сложных форм предметов с использованием объемных геометрических фигур (треугольная призма, цилиндр и др.) из 10—12 элементов. Составление целого из частей на разрезном наглядном материале, предъявленном в произвольном порядке (15—20 частей).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Группировка предметов по двум самостоятельно выделенным признакам; обозначение словом. Сравнение и группировка предметов по заданным параметрам формы, величины, цвета. Составление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сериационных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 по самостоятельно выделенным признакам из 12—15 предметов. Использование простых мерок для измерения и сопоставления предметов. Смешение цветов. Определение постоянных цветов (белый снег, зеленый огурец и т. д.). Узнавание целого по одному фрагменту. Определение предмета по словесному описанию. Конструирование сложных форм предметов с использованием объемных геометрических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фигур (треугольная призма, цилиндр и др.) из 12—15 элементов. Составление целого из частей на разрезном наглядном материале, предъявленном в произвольном порядке (20—25 частей).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остаточного зрения </w:t>
      </w:r>
    </w:p>
    <w:p w:rsidR="002A5903" w:rsidRPr="00BE75EB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Формирование навыков зрительного анализа и синтеза (обследование предметов, состоящих из 8—10 деталей, по инструкции педагога). Дифференцированное зрительное восприятие двух предметов: нахождение отличительных и общих признаков. Определение изменений в предъявленном ряду. Нахождение лишней игрушки, картинки. Упражнения для профилактики и коррекции зрения.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Формирование произвольности зрительного восприятия и развитие зрительной памяти. Определение изменений в предъявленном ряду картинок, игрушек, предметов. Нахождение различий у 3 сходных сюжетных картинок. Различение наложенных изображений предметов (8-10 изображений). Запоминание 6—8 предметов, игрушек и воспроизведение их в исходной последовательности. Упражнения для профилактики и коррекции зрения.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зрительно-двигательной координации руки и 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 и общих признаков на наглядном материале (две картинки). Сравнение четырех предметов, отличающихся незначительными качествами или свойствами. Упражнения для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рофилактики и коррекции зрения.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Формирование произвольности зрительного восприятия;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незаконченных изображений. Развитие зрительной памяти в процессе рисования по памяти. Запоминание 8—10 предметов, изображений и воспроизведение их в исходной последовательности. Профилактика зрения. Гимнастика для глаз.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произвольности зрительного восприятия;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незаконченных изображений. Нахождение отличительных и общих признаков на наглядном материале (5—6-предметных или сюжетных картинки). Выделение нереальных элементов нелепых картинок. Профилактика зрения. Гимнастика для глаз.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особых свойств предметов (развитие осязания, обоняния, вкусовых качеств, барич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еских ощущений) </w:t>
      </w:r>
    </w:p>
    <w:p w:rsidR="002A5903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Контрастные температурные ощущения (холодный — горячий). Различение на вкус (кислый, сладкий, горький, соленый). Обозначение словом собственных ощущений. Запах приятный и неприятный. Различение и сравнение разных предметов по признаку веса (тяжелый — легкий).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Температурные ощущения от теплых, горячих, холодных предметов. Измерение температуры воздуха с помощью градусника. Вкусовые качества (сладкое — горькое, сырое — вареное), обозначение словом вкусовых ощущений. Контрастные ароматы (резкий — мягкий, свежий — испорченный). Восприятие чувства тяжести от разных предметов (вата, гвозди, брусок); словесное обозначение барических ощущений. Сравнение трех предметов по весу (тяжелый — средний — легкий).</w:t>
      </w:r>
    </w:p>
    <w:p w:rsidR="002A5903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Развитие осязания (теплее — холоднее), определение контрастных температур разных предметов (грелка, утюг, чайник). Различение пищевых запахов и вкусов, их словесное обозначение. Определение различных свойств веществ (сыпучесть, твердость, растворимость, вязкость). Измерение объема сыпучих тел с помощью условной меры. Дифференцировка ощущений чувства тяжести (тяжелее — легче); взвешивание на 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дони; определение веса на глаз.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Развитие дифференцированных осязательных ощущений (сухое — еще суше, влажное — мокрое), их словесное обозначение. Измерение температуры с помощью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измерительных приборов (градусник для измерения температуры тела, воды, воздуха). Дифференцировка вкусовых ощущений (сладкий — слаще, кислый — кислее). Ароматы (парфюмерные, цветочные и др.). Измерение веса разных предметов на весах. Измерение объема жидких тел с помощью условной меры. Противоположные качества предметов (чистый — грязный, темный — светлый, вредный — полезный) и противоположные действия, совершаемые с предметами (открыть — закрыть, одеть — раздеть, расстегнуть — застегнуть).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дифференцированных осязательных ощущений (сухое — еще суше, влажное — мокрое), их словесное обозначение. Измерение температуры с помощью измерительных приборов (градусник для измерения температуры тела, воды, воздуха). Дифференцировка вкусовых ощущений (сладкий — слаще, кислый — кислее). Ароматы (парфюмерные, цветочные и др.). Измерение веса разных предметов на весах. Измерение объема жидких тел с помощью условной меры. Противоположные качества предметов (чистый — грязный, темный — светлый, вредный — полезный) и противоположные действия, совершаемые с предметами (открыть — закрыть, одеть — раздеть, расстегнуть — застегнуть).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слухового восприятия </w:t>
      </w:r>
    </w:p>
    <w:p w:rsidR="002A5903" w:rsidRPr="009F5897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Различение звуков окружающей среды (стук, стон, звон, гудение, жужжание) и музыкальных звуков. Различение речевых и неречевых звуков. Подражание неречевым и речевым звукам.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Дифференцировка звуков шумовых и музыкальных инструментов (погремушка, барабан, колокольчик, бубен, гармошка, ложки). Характеристика звуков по громкости и длительности (шумы, музыкальные и речевые звуки). Различение мелодии по характеру (веселая, грустная). Подражание звукам окружающей среды. Различение по голосу знакомых людей.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направления звука в пространстве (справа — слева — спереди — сзади). Выполнение действий по звуковому сигналу. Различение мелодий по темпу; прослушивание музыкальных произведений. Развитие чувства ритма.</w:t>
      </w:r>
    </w:p>
    <w:p w:rsidR="002A5903" w:rsidRPr="009F5897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Характеристика неречевых, речевых и музыкальных звуков по громкости, длительности, высоте тона. Развитие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слухомоторной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ребенка и взрослого.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Характеристика неречевых, речевых и музыкальных звуков по громкости, длительности, высоте тона. Развитие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слухомоторной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ребенка и взрослого.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пространства </w:t>
      </w:r>
    </w:p>
    <w:p w:rsidR="002A5903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Ориентировка на собственном теле: дифференциация правой (левой) руки (ноги), правой (левой) части тела. Определение расположения предметов в пространстве (вверху — внизу, над — под, справа — слева). Движение в заданном направлении в пространстве (вперед, назад и т. 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 (низ), правая (левая) сторона).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Ориентировка в помещении; понятия: близко, ближе — далеко, дальше; движение в заданном направлении, обозначение словом направления движения. Ориентировка в поле листа (выделение всех углов). Расположение плоскостных и объемных предметов в вертикальном и горизонтальном поле листа. Словесное обозначение пространственных отношений между конкретными объектами. Пространственная ориентировка на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поверхности</w:t>
      </w:r>
      <w:r w:rsidRPr="0049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парты.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Ориентировка в помещении по инструкции педагога, понятия: выше — ниже, левее — правее, рядом и др.; вербальное обозначение пространственных отношений с использованием предлогов. Развитие пространственного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Моделирование пространственного расположения объектов относительно друг друга (мебели в комнате) по инструкции педагога. Ориентировка на вертикально расположенном листе бумаги. Деление листа на глаз на 4 и 6 равных частей. Пространственная ориентировка на поверхности парты, расположение и перемещение предметов по инструкции педагога.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Ориентировка в помещении и 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отчета. Моделирование расположения различных объектов по отношению друг к другу в ближнем и 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отчета. Составление простейших схем-планов комнаты. Ориентировка на листе бумаги разного формата (тетрадный, альбомный, ватман) и по-разному расположенного (горизонтально, вертикально, под углом) при выполнении заданий педагога на расположение и перемещение на нем предметов, игрушек.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Ориентировка в помещении и 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отчета. Моделирование расположения различных объектов по отношению друг к другу в ближнем и 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отчета. Составление простейших схем-планов комнаты. Ориентировка на листе бумаги разного формата (тетрадный, альбомный, ватман) и по-разному расположенного (горизонтально, вертикально, под углом) при выполнении заданий педагога на расположение и перемещение на нем предметов, игрушек.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2A5903" w:rsidRPr="009F5897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времени </w:t>
      </w:r>
    </w:p>
    <w:p w:rsidR="002A5903" w:rsidRPr="009F5897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Порядок месяцев в году. Времена года. Работа с графической моделью «Времена года». Измерение времени (сутки, неделя, месяц). Часы, их составляющие (циферблат, стрелки). Определение времени по часам (с точностью до 1 часа).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времени по часам. Объемность времени (сутки, неделя, месяц, год). Длительность временных интервалов (1 ч, 1 мин, 1 c). Времена года, их закономерная смена.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времени по часам. Длительность различных временных интервалов. Работа с календарем и моделью календарного года. Последовательность основных жизненных событий. Возраст людей. Использование в речи временной терминологии.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времени по часам. Длительность различных временных интервалов. Работа с календарем и моделью календарного года. Последовательность основных жизненных событий. Возраст людей. Использование в речи временной терминологии.</w:t>
      </w:r>
    </w:p>
    <w:p w:rsidR="002A5903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03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03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03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03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03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03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03" w:rsidRPr="009F5897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03" w:rsidRPr="009F5897" w:rsidRDefault="002A5903" w:rsidP="002A590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F5897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2A5903" w:rsidRPr="009F5897" w:rsidRDefault="002A5903" w:rsidP="002A5903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74"/>
        <w:gridCol w:w="850"/>
        <w:gridCol w:w="851"/>
        <w:gridCol w:w="850"/>
        <w:gridCol w:w="851"/>
        <w:gridCol w:w="992"/>
      </w:tblGrid>
      <w:tr w:rsidR="002A5903" w:rsidRPr="004964C9" w:rsidTr="005D1ABF">
        <w:trPr>
          <w:trHeight w:val="276"/>
        </w:trPr>
        <w:tc>
          <w:tcPr>
            <w:tcW w:w="541" w:type="dxa"/>
            <w:vMerge w:val="restart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4" w:type="dxa"/>
            <w:vMerge w:val="restart"/>
            <w:shd w:val="clear" w:color="auto" w:fill="auto"/>
          </w:tcPr>
          <w:p w:rsidR="002A5903" w:rsidRPr="009F5897" w:rsidRDefault="002A5903" w:rsidP="005D1ABF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Название раздела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2A5903" w:rsidRPr="009F5897" w:rsidRDefault="002A5903" w:rsidP="005D1ABF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Количество часов </w:t>
            </w:r>
          </w:p>
          <w:p w:rsidR="002A5903" w:rsidRPr="009F5897" w:rsidRDefault="002A5903" w:rsidP="005D1ABF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2A5903" w:rsidRPr="004964C9" w:rsidTr="005D1ABF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vMerge/>
            <w:shd w:val="clear" w:color="auto" w:fill="auto"/>
          </w:tcPr>
          <w:p w:rsidR="002A5903" w:rsidRPr="009F5897" w:rsidRDefault="002A5903" w:rsidP="005D1ABF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5 </w:t>
            </w:r>
            <w:proofErr w:type="spellStart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</w:t>
            </w:r>
            <w:proofErr w:type="spellEnd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6 </w:t>
            </w:r>
            <w:proofErr w:type="spellStart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</w:t>
            </w:r>
            <w:proofErr w:type="spellEnd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7 </w:t>
            </w:r>
            <w:proofErr w:type="spellStart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</w:t>
            </w:r>
            <w:proofErr w:type="spellEnd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8 </w:t>
            </w:r>
            <w:proofErr w:type="spellStart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</w:t>
            </w:r>
            <w:proofErr w:type="spellEnd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A5903" w:rsidRPr="009F5897" w:rsidRDefault="002A5903" w:rsidP="005D1ABF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9 </w:t>
            </w:r>
            <w:proofErr w:type="spellStart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</w:t>
            </w:r>
            <w:proofErr w:type="spellEnd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  <w:tr w:rsidR="002A5903" w:rsidRPr="004964C9" w:rsidTr="005D1ABF">
        <w:tc>
          <w:tcPr>
            <w:tcW w:w="541" w:type="dxa"/>
            <w:shd w:val="clear" w:color="auto" w:fill="auto"/>
          </w:tcPr>
          <w:p w:rsidR="002A5903" w:rsidRPr="009F5897" w:rsidRDefault="002A5903" w:rsidP="005D1AB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моторики, </w:t>
            </w:r>
            <w:proofErr w:type="spellStart"/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5903" w:rsidRPr="004964C9" w:rsidTr="005D1ABF">
        <w:tc>
          <w:tcPr>
            <w:tcW w:w="541" w:type="dxa"/>
            <w:shd w:val="clear" w:color="auto" w:fill="auto"/>
          </w:tcPr>
          <w:p w:rsidR="002A5903" w:rsidRPr="009F5897" w:rsidRDefault="002A5903" w:rsidP="005D1AB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Тактильно-двигательное восприятие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5903" w:rsidRPr="004964C9" w:rsidTr="005D1ABF">
        <w:tc>
          <w:tcPr>
            <w:tcW w:w="541" w:type="dxa"/>
            <w:shd w:val="clear" w:color="auto" w:fill="auto"/>
          </w:tcPr>
          <w:p w:rsidR="002A5903" w:rsidRPr="009F5897" w:rsidRDefault="002A5903" w:rsidP="005D1AB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Кинестетическое и кинетическое развитие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5903" w:rsidRPr="004964C9" w:rsidTr="005D1ABF">
        <w:tc>
          <w:tcPr>
            <w:tcW w:w="541" w:type="dxa"/>
            <w:shd w:val="clear" w:color="auto" w:fill="auto"/>
          </w:tcPr>
          <w:p w:rsidR="002A5903" w:rsidRPr="009F5897" w:rsidRDefault="002A5903" w:rsidP="005D1AB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формы, величины, цвета; конструирование предметов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5903" w:rsidRPr="004964C9" w:rsidTr="005D1ABF">
        <w:tc>
          <w:tcPr>
            <w:tcW w:w="541" w:type="dxa"/>
            <w:shd w:val="clear" w:color="auto" w:fill="auto"/>
          </w:tcPr>
          <w:p w:rsidR="002A5903" w:rsidRPr="009F5897" w:rsidRDefault="002A5903" w:rsidP="005D1AB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остаточного зрения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5903" w:rsidRPr="004964C9" w:rsidTr="005D1ABF">
        <w:tc>
          <w:tcPr>
            <w:tcW w:w="541" w:type="dxa"/>
            <w:shd w:val="clear" w:color="auto" w:fill="auto"/>
          </w:tcPr>
          <w:p w:rsidR="002A5903" w:rsidRPr="009F5897" w:rsidRDefault="002A5903" w:rsidP="005D1AB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особых свойств предметов (развитие осязания, обоняния, вкусовых качеств, барических ощущений)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5903" w:rsidRPr="004964C9" w:rsidTr="005D1ABF">
        <w:tc>
          <w:tcPr>
            <w:tcW w:w="541" w:type="dxa"/>
            <w:shd w:val="clear" w:color="auto" w:fill="auto"/>
          </w:tcPr>
          <w:p w:rsidR="002A5903" w:rsidRPr="009F5897" w:rsidRDefault="002A5903" w:rsidP="005D1AB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слухового восприятия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5903" w:rsidRPr="004964C9" w:rsidTr="005D1ABF">
        <w:tc>
          <w:tcPr>
            <w:tcW w:w="541" w:type="dxa"/>
            <w:shd w:val="clear" w:color="auto" w:fill="auto"/>
          </w:tcPr>
          <w:p w:rsidR="002A5903" w:rsidRPr="009F5897" w:rsidRDefault="002A5903" w:rsidP="005D1AB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пространства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5903" w:rsidRPr="004964C9" w:rsidTr="005D1ABF">
        <w:tc>
          <w:tcPr>
            <w:tcW w:w="541" w:type="dxa"/>
            <w:shd w:val="clear" w:color="auto" w:fill="auto"/>
          </w:tcPr>
          <w:p w:rsidR="002A5903" w:rsidRPr="009F5897" w:rsidRDefault="002A5903" w:rsidP="005D1AB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времени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5903" w:rsidRPr="004964C9" w:rsidTr="005D1ABF">
        <w:tc>
          <w:tcPr>
            <w:tcW w:w="541" w:type="dxa"/>
            <w:shd w:val="clear" w:color="auto" w:fill="auto"/>
          </w:tcPr>
          <w:p w:rsidR="002A5903" w:rsidRPr="009F5897" w:rsidRDefault="002A5903" w:rsidP="005D1AB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2A5903" w:rsidRPr="004964C9" w:rsidRDefault="002A5903" w:rsidP="005D1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Итого.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2A5903" w:rsidRPr="009F5897" w:rsidRDefault="002A5903" w:rsidP="005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A5903" w:rsidRPr="009F5897" w:rsidRDefault="002A5903" w:rsidP="002A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03" w:rsidRPr="00717ACA" w:rsidRDefault="002A5903" w:rsidP="002A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F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1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</w:t>
      </w:r>
      <w:r w:rsidRPr="0071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5 лет</w:t>
      </w:r>
    </w:p>
    <w:p w:rsidR="002A5903" w:rsidRPr="009F5897" w:rsidRDefault="002A5903" w:rsidP="002A59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2A5903" w:rsidRDefault="002A5903" w:rsidP="002A5903"/>
    <w:p w:rsidR="002A5903" w:rsidRDefault="002A5903" w:rsidP="002A5903"/>
    <w:p w:rsidR="00640E2E" w:rsidRDefault="00640E2E"/>
    <w:sectPr w:rsidR="0064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74A"/>
    <w:multiLevelType w:val="hybridMultilevel"/>
    <w:tmpl w:val="AE884328"/>
    <w:lvl w:ilvl="0" w:tplc="A55C51C0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474B"/>
    <w:multiLevelType w:val="hybridMultilevel"/>
    <w:tmpl w:val="927C49B8"/>
    <w:lvl w:ilvl="0" w:tplc="CF50AC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85392"/>
    <w:multiLevelType w:val="hybridMultilevel"/>
    <w:tmpl w:val="52AA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1F4D"/>
    <w:multiLevelType w:val="hybridMultilevel"/>
    <w:tmpl w:val="52AA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E9"/>
    <w:rsid w:val="002A5903"/>
    <w:rsid w:val="00640E2E"/>
    <w:rsid w:val="0080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F2F7"/>
  <w15:chartTrackingRefBased/>
  <w15:docId w15:val="{872E86B3-9128-4BC2-83C7-F395C1D2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A59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qFormat/>
    <w:locked/>
    <w:rsid w:val="002A59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3099</Words>
  <Characters>17668</Characters>
  <Application>Microsoft Office Word</Application>
  <DocSecurity>0</DocSecurity>
  <Lines>147</Lines>
  <Paragraphs>41</Paragraphs>
  <ScaleCrop>false</ScaleCrop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2023-09-27T06:18:00Z</dcterms:created>
  <dcterms:modified xsi:type="dcterms:W3CDTF">2023-09-27T06:21:00Z</dcterms:modified>
</cp:coreProperties>
</file>