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theme/themeOverride4.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footer3.xml" ContentType="application/vnd.openxmlformats-officedocument.wordprocessingml.footer+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725A" w:rsidRPr="00966154" w:rsidRDefault="00676970" w:rsidP="00966154">
      <w:pPr>
        <w:pStyle w:val="1"/>
        <w:spacing w:before="0" w:beforeAutospacing="0" w:after="0" w:afterAutospacing="0"/>
        <w:jc w:val="center"/>
        <w:rPr>
          <w:b w:val="0"/>
          <w:sz w:val="28"/>
          <w:szCs w:val="28"/>
        </w:rPr>
      </w:pPr>
      <w:bookmarkStart w:id="0" w:name="_GoBack"/>
      <w:bookmarkEnd w:id="0"/>
      <w:r w:rsidRPr="00966154">
        <w:rPr>
          <w:b w:val="0"/>
          <w:sz w:val="28"/>
          <w:szCs w:val="28"/>
        </w:rPr>
        <w:t>ООО «</w:t>
      </w:r>
      <w:proofErr w:type="spellStart"/>
      <w:r w:rsidR="0031725A" w:rsidRPr="00966154">
        <w:rPr>
          <w:b w:val="0"/>
          <w:sz w:val="28"/>
          <w:szCs w:val="28"/>
        </w:rPr>
        <w:t>Аирус</w:t>
      </w:r>
      <w:proofErr w:type="spellEnd"/>
      <w:r w:rsidR="0031725A" w:rsidRPr="00966154">
        <w:rPr>
          <w:b w:val="0"/>
          <w:sz w:val="28"/>
          <w:szCs w:val="28"/>
        </w:rPr>
        <w:t>»</w:t>
      </w:r>
    </w:p>
    <w:p w:rsidR="0031725A" w:rsidRPr="00347ECF" w:rsidRDefault="0031725A" w:rsidP="00966154">
      <w:pPr>
        <w:spacing w:after="0" w:line="240" w:lineRule="auto"/>
        <w:jc w:val="center"/>
        <w:rPr>
          <w:rFonts w:ascii="Times New Roman" w:hAnsi="Times New Roman"/>
          <w:sz w:val="24"/>
          <w:szCs w:val="24"/>
        </w:rPr>
      </w:pPr>
      <w:r>
        <w:rPr>
          <w:rFonts w:ascii="Times New Roman" w:hAnsi="Times New Roman"/>
          <w:sz w:val="24"/>
          <w:szCs w:val="24"/>
        </w:rPr>
        <w:t>Отдел прикладных исследований и проектной деятельности</w:t>
      </w:r>
    </w:p>
    <w:p w:rsidR="0031725A" w:rsidRPr="00347ECF" w:rsidRDefault="0031725A" w:rsidP="0031725A">
      <w:pPr>
        <w:spacing w:after="0" w:line="240" w:lineRule="auto"/>
        <w:jc w:val="center"/>
        <w:rPr>
          <w:rFonts w:ascii="Times New Roman" w:hAnsi="Times New Roman"/>
          <w:sz w:val="24"/>
          <w:szCs w:val="24"/>
        </w:rPr>
      </w:pPr>
      <w:r w:rsidRPr="00347ECF">
        <w:rPr>
          <w:rFonts w:ascii="Times New Roman" w:hAnsi="Times New Roman"/>
          <w:sz w:val="24"/>
          <w:szCs w:val="24"/>
        </w:rPr>
        <w:t>ОГРН 1175658016511 ИНН 5610227650 КПП 561001001</w:t>
      </w:r>
    </w:p>
    <w:p w:rsidR="0031725A" w:rsidRPr="00347ECF"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4600</w:t>
      </w:r>
      <w:r w:rsidR="003F53A8">
        <w:rPr>
          <w:rFonts w:ascii="Times New Roman" w:hAnsi="Times New Roman"/>
          <w:sz w:val="24"/>
          <w:szCs w:val="24"/>
        </w:rPr>
        <w:t>00</w:t>
      </w:r>
      <w:r w:rsidRPr="00347ECF">
        <w:rPr>
          <w:rFonts w:ascii="Times New Roman" w:hAnsi="Times New Roman"/>
          <w:sz w:val="24"/>
          <w:szCs w:val="24"/>
        </w:rPr>
        <w:t xml:space="preserve">, РФ, Оренбургская область, г. Оренбург, ул. </w:t>
      </w:r>
      <w:r w:rsidR="00E858C1">
        <w:rPr>
          <w:rFonts w:ascii="Times New Roman" w:hAnsi="Times New Roman"/>
          <w:sz w:val="24"/>
          <w:szCs w:val="24"/>
        </w:rPr>
        <w:t>Кирова</w:t>
      </w:r>
      <w:r w:rsidRPr="00347ECF">
        <w:rPr>
          <w:rFonts w:ascii="Times New Roman" w:hAnsi="Times New Roman"/>
          <w:sz w:val="24"/>
          <w:szCs w:val="24"/>
        </w:rPr>
        <w:t xml:space="preserve"> д.</w:t>
      </w:r>
      <w:r w:rsidR="00E858C1">
        <w:rPr>
          <w:rFonts w:ascii="Times New Roman" w:hAnsi="Times New Roman"/>
          <w:sz w:val="24"/>
          <w:szCs w:val="24"/>
        </w:rPr>
        <w:t>28</w:t>
      </w:r>
      <w:r w:rsidRPr="00347ECF">
        <w:rPr>
          <w:rFonts w:ascii="Times New Roman" w:hAnsi="Times New Roman"/>
          <w:sz w:val="24"/>
          <w:szCs w:val="24"/>
        </w:rPr>
        <w:t xml:space="preserve">, </w:t>
      </w:r>
      <w:r w:rsidR="00E858C1">
        <w:rPr>
          <w:rFonts w:ascii="Times New Roman" w:hAnsi="Times New Roman"/>
          <w:sz w:val="24"/>
          <w:szCs w:val="24"/>
        </w:rPr>
        <w:t>офис</w:t>
      </w:r>
      <w:r w:rsidRPr="00347ECF">
        <w:rPr>
          <w:rFonts w:ascii="Times New Roman" w:hAnsi="Times New Roman"/>
          <w:sz w:val="24"/>
          <w:szCs w:val="24"/>
        </w:rPr>
        <w:t xml:space="preserve"> </w:t>
      </w:r>
      <w:r w:rsidR="00E858C1">
        <w:rPr>
          <w:rFonts w:ascii="Times New Roman" w:hAnsi="Times New Roman"/>
          <w:sz w:val="24"/>
          <w:szCs w:val="24"/>
        </w:rPr>
        <w:t>311</w:t>
      </w:r>
    </w:p>
    <w:p w:rsidR="0031725A" w:rsidRPr="00076F20"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Тел</w:t>
      </w:r>
      <w:r w:rsidRPr="00076F20">
        <w:rPr>
          <w:rFonts w:ascii="Times New Roman" w:hAnsi="Times New Roman"/>
          <w:sz w:val="24"/>
          <w:szCs w:val="24"/>
        </w:rPr>
        <w:t>.: 8 (</w:t>
      </w:r>
      <w:r w:rsidR="00E858C1" w:rsidRPr="00076F20">
        <w:rPr>
          <w:rFonts w:ascii="Times New Roman" w:hAnsi="Times New Roman"/>
          <w:sz w:val="24"/>
          <w:szCs w:val="24"/>
        </w:rPr>
        <w:t>919</w:t>
      </w:r>
      <w:r w:rsidRPr="00076F20">
        <w:rPr>
          <w:rFonts w:ascii="Times New Roman" w:hAnsi="Times New Roman"/>
          <w:sz w:val="24"/>
          <w:szCs w:val="24"/>
        </w:rPr>
        <w:t xml:space="preserve">) </w:t>
      </w:r>
      <w:r w:rsidR="00E858C1" w:rsidRPr="00076F20">
        <w:rPr>
          <w:rFonts w:ascii="Times New Roman" w:hAnsi="Times New Roman"/>
          <w:sz w:val="24"/>
          <w:szCs w:val="24"/>
        </w:rPr>
        <w:t>868-11-43</w:t>
      </w:r>
      <w:r w:rsidRPr="00076F20">
        <w:rPr>
          <w:rFonts w:ascii="Times New Roman" w:hAnsi="Times New Roman"/>
          <w:sz w:val="24"/>
          <w:szCs w:val="24"/>
        </w:rPr>
        <w:t xml:space="preserve"> </w:t>
      </w:r>
      <w:r w:rsidRPr="00347ECF">
        <w:rPr>
          <w:rFonts w:ascii="Times New Roman" w:hAnsi="Times New Roman"/>
          <w:sz w:val="24"/>
          <w:szCs w:val="24"/>
          <w:lang w:val="en-US"/>
        </w:rPr>
        <w:t>e</w:t>
      </w:r>
      <w:r w:rsidRPr="00076F20">
        <w:rPr>
          <w:rFonts w:ascii="Times New Roman" w:hAnsi="Times New Roman"/>
          <w:sz w:val="24"/>
          <w:szCs w:val="24"/>
        </w:rPr>
        <w:t>-</w:t>
      </w:r>
      <w:r w:rsidRPr="00347ECF">
        <w:rPr>
          <w:rFonts w:ascii="Times New Roman" w:hAnsi="Times New Roman"/>
          <w:sz w:val="24"/>
          <w:szCs w:val="24"/>
          <w:lang w:val="en-US"/>
        </w:rPr>
        <w:t>mail</w:t>
      </w:r>
      <w:r w:rsidRPr="00076F20">
        <w:rPr>
          <w:rFonts w:ascii="Times New Roman" w:hAnsi="Times New Roman"/>
          <w:sz w:val="24"/>
          <w:szCs w:val="24"/>
        </w:rPr>
        <w:t xml:space="preserve">: </w:t>
      </w:r>
      <w:proofErr w:type="spellStart"/>
      <w:r w:rsidR="00E858C1">
        <w:rPr>
          <w:rFonts w:ascii="Times New Roman" w:hAnsi="Times New Roman"/>
          <w:sz w:val="24"/>
          <w:szCs w:val="24"/>
          <w:lang w:val="en-US"/>
        </w:rPr>
        <w:t>shafeeva</w:t>
      </w:r>
      <w:proofErr w:type="spellEnd"/>
      <w:r w:rsidR="00E858C1" w:rsidRPr="00076F20">
        <w:rPr>
          <w:rFonts w:ascii="Times New Roman" w:hAnsi="Times New Roman"/>
          <w:sz w:val="24"/>
          <w:szCs w:val="24"/>
        </w:rPr>
        <w:t>1978</w:t>
      </w:r>
      <w:r w:rsidRPr="00076F20">
        <w:rPr>
          <w:rFonts w:ascii="Times New Roman" w:hAnsi="Times New Roman"/>
          <w:sz w:val="24"/>
          <w:szCs w:val="24"/>
        </w:rPr>
        <w:t>@</w:t>
      </w:r>
      <w:proofErr w:type="spellStart"/>
      <w:r w:rsidRPr="00347ECF">
        <w:rPr>
          <w:rFonts w:ascii="Times New Roman" w:hAnsi="Times New Roman"/>
          <w:sz w:val="24"/>
          <w:szCs w:val="24"/>
          <w:lang w:val="en-US"/>
        </w:rPr>
        <w:t>yandex</w:t>
      </w:r>
      <w:proofErr w:type="spellEnd"/>
      <w:r w:rsidRPr="00076F20">
        <w:rPr>
          <w:rFonts w:ascii="Times New Roman" w:hAnsi="Times New Roman"/>
          <w:sz w:val="24"/>
          <w:szCs w:val="24"/>
        </w:rPr>
        <w:t>.</w:t>
      </w:r>
      <w:proofErr w:type="spellStart"/>
      <w:r w:rsidRPr="00347ECF">
        <w:rPr>
          <w:rFonts w:ascii="Times New Roman" w:hAnsi="Times New Roman"/>
          <w:sz w:val="24"/>
          <w:szCs w:val="24"/>
          <w:lang w:val="en-US"/>
        </w:rPr>
        <w:t>ru</w:t>
      </w:r>
      <w:proofErr w:type="spellEnd"/>
    </w:p>
    <w:p w:rsidR="0031725A" w:rsidRPr="00076F20" w:rsidRDefault="0031725A" w:rsidP="0031725A">
      <w:pPr>
        <w:jc w:val="center"/>
      </w:pPr>
    </w:p>
    <w:p w:rsidR="0031725A" w:rsidRPr="00076F20" w:rsidRDefault="0031725A" w:rsidP="0031725A">
      <w:pPr>
        <w:jc w:val="center"/>
        <w:rPr>
          <w:rFonts w:ascii="Times New Roman" w:hAnsi="Times New Roman"/>
          <w:b/>
          <w:sz w:val="36"/>
          <w:szCs w:val="36"/>
        </w:rPr>
      </w:pPr>
    </w:p>
    <w:p w:rsidR="00CA1115" w:rsidRPr="00076F20" w:rsidRDefault="00CA1115" w:rsidP="0031725A">
      <w:pPr>
        <w:jc w:val="center"/>
        <w:rPr>
          <w:rFonts w:ascii="Times New Roman" w:hAnsi="Times New Roman"/>
          <w:b/>
          <w:sz w:val="36"/>
          <w:szCs w:val="36"/>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CA1115" w:rsidRDefault="00CA1115" w:rsidP="0031725A">
      <w:pPr>
        <w:jc w:val="center"/>
        <w:rPr>
          <w:rFonts w:ascii="Times New Roman" w:hAnsi="Times New Roman"/>
          <w:b/>
          <w:sz w:val="32"/>
          <w:szCs w:val="32"/>
        </w:rPr>
      </w:pPr>
    </w:p>
    <w:p w:rsidR="0031725A" w:rsidRDefault="00CA1115" w:rsidP="0031725A">
      <w:pPr>
        <w:jc w:val="center"/>
        <w:rPr>
          <w:rFonts w:ascii="Times New Roman" w:hAnsi="Times New Roman"/>
          <w:b/>
          <w:sz w:val="32"/>
          <w:szCs w:val="32"/>
        </w:rPr>
      </w:pPr>
      <w:r>
        <w:rPr>
          <w:noProof/>
        </w:rPr>
        <w:drawing>
          <wp:inline distT="0" distB="0" distL="0" distR="0" wp14:anchorId="72D4B18F" wp14:editId="64ACA259">
            <wp:extent cx="5940425" cy="3873373"/>
            <wp:effectExtent l="0" t="0" r="0" b="0"/>
            <wp:docPr id="15" name="Рисунок 15" descr="http://900igr.net/up/datai/137635/000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i/137635/0002-004-.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911" t="20496" r="6365" b="11884"/>
                    <a:stretch/>
                  </pic:blipFill>
                  <pic:spPr bwMode="auto">
                    <a:xfrm>
                      <a:off x="0" y="0"/>
                      <a:ext cx="5940425" cy="3873373"/>
                    </a:xfrm>
                    <a:prstGeom prst="rect">
                      <a:avLst/>
                    </a:prstGeom>
                    <a:noFill/>
                    <a:ln>
                      <a:noFill/>
                    </a:ln>
                    <a:extLst>
                      <a:ext uri="{53640926-AAD7-44D8-BBD7-CCE9431645EC}">
                        <a14:shadowObscured xmlns:a14="http://schemas.microsoft.com/office/drawing/2010/main"/>
                      </a:ext>
                    </a:extLst>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t>Оренбург - 20</w:t>
      </w:r>
      <w:r w:rsidR="00C75122">
        <w:rPr>
          <w:rFonts w:ascii="Times New Roman" w:hAnsi="Times New Roman"/>
          <w:b/>
          <w:sz w:val="32"/>
          <w:szCs w:val="32"/>
        </w:rPr>
        <w:t>21</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lastRenderedPageBreak/>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DB6C1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p>
        </w:tc>
      </w:tr>
      <w:tr w:rsidR="00C90678" w:rsidRPr="00D5046D" w:rsidTr="00DB6C1D">
        <w:tc>
          <w:tcPr>
            <w:tcW w:w="8235" w:type="dxa"/>
          </w:tcPr>
          <w:p w:rsidR="00C90678" w:rsidRPr="00F7337F" w:rsidRDefault="00C90678" w:rsidP="00076F20">
            <w:pPr>
              <w:spacing w:after="0" w:line="240" w:lineRule="auto"/>
              <w:jc w:val="both"/>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w:t>
            </w:r>
            <w:proofErr w:type="spellStart"/>
            <w:r w:rsidR="00F7337F" w:rsidRPr="0015698E">
              <w:rPr>
                <w:rFonts w:ascii="Times New Roman" w:hAnsi="Times New Roman" w:cs="Times New Roman"/>
                <w:sz w:val="28"/>
                <w:szCs w:val="28"/>
              </w:rPr>
              <w:t>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нности</w:t>
            </w:r>
            <w:proofErr w:type="spellEnd"/>
            <w:r w:rsidR="00F7337F" w:rsidRPr="0015698E">
              <w:rPr>
                <w:rFonts w:ascii="Times New Roman" w:hAnsi="Times New Roman" w:cs="Times New Roman"/>
                <w:sz w:val="28"/>
                <w:szCs w:val="28"/>
              </w:rPr>
              <w:t xml:space="preserve">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22</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w:t>
            </w:r>
            <w:r w:rsidR="00DB6C1D">
              <w:rPr>
                <w:rFonts w:ascii="Times New Roman" w:hAnsi="Times New Roman" w:cs="Times New Roman"/>
                <w:sz w:val="28"/>
                <w:szCs w:val="28"/>
              </w:rPr>
              <w:t>7</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r w:rsidR="00DB6C1D">
              <w:rPr>
                <w:rFonts w:ascii="Times New Roman" w:hAnsi="Times New Roman" w:cs="Times New Roman"/>
                <w:sz w:val="28"/>
                <w:szCs w:val="28"/>
              </w:rPr>
              <w:t>0</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A960A0" w:rsidRPr="0015698E">
              <w:rPr>
                <w:rFonts w:ascii="Times New Roman" w:hAnsi="Times New Roman" w:cs="Times New Roman"/>
                <w:sz w:val="28"/>
                <w:szCs w:val="28"/>
              </w:rPr>
              <w:t>коррупции</w:t>
            </w:r>
            <w:r w:rsidR="00A960A0">
              <w:rPr>
                <w:rFonts w:ascii="Times New Roman" w:hAnsi="Times New Roman" w:cs="Times New Roman"/>
                <w:sz w:val="28"/>
                <w:szCs w:val="28"/>
              </w:rPr>
              <w:t>»</w:t>
            </w:r>
            <w:r w:rsidR="00A960A0" w:rsidRPr="0015698E">
              <w:rPr>
                <w:rFonts w:ascii="Times New Roman" w:hAnsi="Times New Roman" w:cs="Times New Roman"/>
                <w:sz w:val="28"/>
                <w:szCs w:val="28"/>
              </w:rPr>
              <w:t xml:space="preserve"> …</w:t>
            </w:r>
            <w:r w:rsidR="00DF6E9D" w:rsidRP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076F20">
            <w:pPr>
              <w:spacing w:after="0" w:line="240" w:lineRule="auto"/>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rPr>
                <w:rFonts w:ascii="Times New Roman" w:hAnsi="Times New Roman" w:cs="Times New Roman"/>
                <w:sz w:val="28"/>
                <w:szCs w:val="28"/>
              </w:rPr>
              <w:t>уровня «деловой коррупции» в Оренбургской области</w:t>
            </w:r>
            <w:proofErr w:type="gramStart"/>
            <w:r w:rsidR="00FE21CD" w:rsidRPr="00EA5654">
              <w:rPr>
                <w:rFonts w:ascii="Times New Roman" w:hAnsi="Times New Roman" w:cs="Times New Roman"/>
                <w:sz w:val="28"/>
                <w:szCs w:val="28"/>
              </w:rPr>
              <w:t xml:space="preserve"> </w:t>
            </w:r>
            <w:r w:rsidRPr="00EA5654">
              <w:rPr>
                <w:rFonts w:ascii="Times New Roman" w:hAnsi="Times New Roman"/>
                <w:sz w:val="28"/>
                <w:szCs w:val="28"/>
              </w:rPr>
              <w:t>.</w:t>
            </w:r>
            <w:proofErr w:type="gramEnd"/>
            <w:r w:rsidRPr="00EA5654">
              <w:rPr>
                <w:rFonts w:ascii="Times New Roman" w:hAnsi="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rPr>
          <w:trHeight w:val="365"/>
        </w:trPr>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rPr>
                <w:rFonts w:ascii="Times New Roman" w:hAnsi="Times New Roman" w:cs="Times New Roman"/>
                <w:sz w:val="28"/>
                <w:szCs w:val="28"/>
              </w:rPr>
              <w:t xml:space="preserve">Оценка уровня распространенности и </w:t>
            </w:r>
            <w:proofErr w:type="spellStart"/>
            <w:r w:rsidR="00EA5654" w:rsidRPr="00EA5654">
              <w:rPr>
                <w:rFonts w:ascii="Times New Roman" w:hAnsi="Times New Roman" w:cs="Times New Roman"/>
                <w:sz w:val="28"/>
                <w:szCs w:val="28"/>
              </w:rPr>
              <w:t>укорененности</w:t>
            </w:r>
            <w:proofErr w:type="spellEnd"/>
            <w:r w:rsidR="00EA5654" w:rsidRPr="00EA5654">
              <w:rPr>
                <w:rFonts w:ascii="Times New Roman" w:hAnsi="Times New Roman" w:cs="Times New Roman"/>
                <w:sz w:val="28"/>
                <w:szCs w:val="28"/>
              </w:rPr>
              <w:t xml:space="preserve">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5</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6</w:t>
            </w:r>
            <w:r w:rsidR="00DB6C1D">
              <w:rPr>
                <w:rFonts w:ascii="Times New Roman" w:hAnsi="Times New Roman" w:cs="Times New Roman"/>
                <w:sz w:val="28"/>
                <w:szCs w:val="28"/>
              </w:rPr>
              <w:t>3</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DB6C1D">
        <w:tc>
          <w:tcPr>
            <w:tcW w:w="8235" w:type="dxa"/>
          </w:tcPr>
          <w:p w:rsidR="00EA5654" w:rsidRPr="00D5046D" w:rsidRDefault="00EA5654"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2.6 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EA5654"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7</w:t>
            </w:r>
            <w:r w:rsidR="00DB6C1D">
              <w:rPr>
                <w:rFonts w:ascii="Times New Roman" w:hAnsi="Times New Roman" w:cs="Times New Roman"/>
                <w:sz w:val="28"/>
                <w:szCs w:val="28"/>
              </w:rPr>
              <w:t>1</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w:t>
            </w:r>
            <w:proofErr w:type="gramStart"/>
            <w:r w:rsidRPr="00EA5654">
              <w:rPr>
                <w:rFonts w:ascii="Times New Roman" w:hAnsi="Times New Roman" w:cs="Times New Roman"/>
                <w:sz w:val="28"/>
                <w:szCs w:val="28"/>
              </w:rPr>
              <w:t xml:space="preserve"> А</w:t>
            </w:r>
            <w:proofErr w:type="gramEnd"/>
            <w:r w:rsidRPr="00EA5654">
              <w:rPr>
                <w:rFonts w:ascii="Times New Roman" w:hAnsi="Times New Roman" w:cs="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w:t>
            </w:r>
            <w:proofErr w:type="gramStart"/>
            <w:r w:rsidRPr="00EA5654">
              <w:rPr>
                <w:rFonts w:ascii="Times New Roman" w:hAnsi="Times New Roman" w:cs="Times New Roman"/>
                <w:sz w:val="28"/>
                <w:szCs w:val="28"/>
              </w:rPr>
              <w:t xml:space="preserve"> Б</w:t>
            </w:r>
            <w:proofErr w:type="gramEnd"/>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9C186E">
              <w:rPr>
                <w:rFonts w:ascii="Times New Roman" w:hAnsi="Times New Roman" w:cs="Times New Roman"/>
                <w:sz w:val="28"/>
                <w:szCs w:val="28"/>
              </w:rPr>
              <w:t>9</w:t>
            </w:r>
          </w:p>
        </w:tc>
      </w:tr>
      <w:tr w:rsidR="00C90678" w:rsidRPr="004C6569"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В...…………………………………………………….…</w:t>
            </w:r>
            <w:r w:rsidRPr="00EA5654">
              <w:rPr>
                <w:rFonts w:ascii="Times New Roman" w:hAnsi="Times New Roman"/>
                <w:sz w:val="28"/>
                <w:szCs w:val="28"/>
              </w:rPr>
              <w:t>.</w:t>
            </w:r>
          </w:p>
        </w:tc>
        <w:tc>
          <w:tcPr>
            <w:tcW w:w="958" w:type="dxa"/>
            <w:vAlign w:val="center"/>
          </w:tcPr>
          <w:p w:rsidR="00C90678" w:rsidRPr="004328CF" w:rsidRDefault="008F5E7B"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DB6C1D">
              <w:rPr>
                <w:rFonts w:ascii="Times New Roman" w:hAnsi="Times New Roman" w:cs="Times New Roman"/>
                <w:sz w:val="28"/>
                <w:szCs w:val="28"/>
              </w:rPr>
              <w:t>1</w:t>
            </w:r>
            <w:r w:rsidR="009C186E">
              <w:rPr>
                <w:rFonts w:ascii="Times New Roman" w:hAnsi="Times New Roman" w:cs="Times New Roman"/>
                <w:sz w:val="28"/>
                <w:szCs w:val="28"/>
              </w:rPr>
              <w:t>3</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Введение</w:t>
      </w:r>
    </w:p>
    <w:p w:rsidR="00D5046D" w:rsidRDefault="00D5046D" w:rsidP="0031725A">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Коррупция наносит урон не только правам и свободам человека и гражданина, но и представляет серьезную угрозу национальной безопасности России и в особенности ее экономической составляющей. </w:t>
      </w:r>
      <w:r w:rsidRPr="002B42AE">
        <w:rPr>
          <w:rFonts w:ascii="Times New Roman" w:hAnsi="Times New Roman"/>
          <w:color w:val="000000" w:themeColor="text1"/>
          <w:sz w:val="28"/>
          <w:szCs w:val="28"/>
        </w:rPr>
        <w:t xml:space="preserve">В соответствии с положениями Стратегии национальной безопасности Российской </w:t>
      </w:r>
      <w:r w:rsidR="001C071D" w:rsidRPr="002B42AE">
        <w:rPr>
          <w:rFonts w:ascii="Times New Roman" w:hAnsi="Times New Roman"/>
          <w:color w:val="000000" w:themeColor="text1"/>
          <w:sz w:val="28"/>
          <w:szCs w:val="28"/>
        </w:rPr>
        <w:t>Ф</w:t>
      </w:r>
      <w:r w:rsidRPr="002B42AE">
        <w:rPr>
          <w:rFonts w:ascii="Times New Roman" w:hAnsi="Times New Roman"/>
          <w:color w:val="000000" w:themeColor="text1"/>
          <w:sz w:val="28"/>
          <w:szCs w:val="28"/>
        </w:rPr>
        <w:t>едерации</w:t>
      </w:r>
      <w:r w:rsidR="00CD7D84" w:rsidRPr="002B42AE">
        <w:rPr>
          <w:rFonts w:ascii="Times New Roman" w:hAnsi="Times New Roman"/>
          <w:color w:val="000000" w:themeColor="text1"/>
          <w:sz w:val="28"/>
          <w:szCs w:val="28"/>
        </w:rPr>
        <w:t xml:space="preserve"> до 2030 года</w:t>
      </w:r>
      <w:r w:rsidR="00CD7D84" w:rsidRPr="002B42AE">
        <w:rPr>
          <w:rStyle w:val="ad"/>
          <w:rFonts w:ascii="Times New Roman" w:hAnsi="Times New Roman"/>
          <w:color w:val="000000" w:themeColor="text1"/>
          <w:sz w:val="28"/>
          <w:szCs w:val="28"/>
        </w:rPr>
        <w:footnoteReference w:id="1"/>
      </w:r>
      <w:r w:rsidRPr="002B42AE">
        <w:rPr>
          <w:rFonts w:ascii="Times New Roman" w:hAnsi="Times New Roman"/>
          <w:color w:val="000000" w:themeColor="text1"/>
          <w:sz w:val="28"/>
          <w:szCs w:val="28"/>
        </w:rPr>
        <w:t xml:space="preserve"> </w:t>
      </w:r>
      <w:r w:rsidR="00B21DEB" w:rsidRPr="002B42AE">
        <w:rPr>
          <w:rFonts w:ascii="Times New Roman" w:hAnsi="Times New Roman"/>
          <w:color w:val="000000" w:themeColor="text1"/>
          <w:sz w:val="28"/>
          <w:szCs w:val="28"/>
        </w:rPr>
        <w:t xml:space="preserve">и Концепцией </w:t>
      </w:r>
      <w:r w:rsidR="001C071D" w:rsidRPr="002B42AE">
        <w:rPr>
          <w:rFonts w:ascii="Times New Roman" w:hAnsi="Times New Roman"/>
          <w:color w:val="000000" w:themeColor="text1"/>
          <w:sz w:val="28"/>
          <w:szCs w:val="28"/>
        </w:rPr>
        <w:t>долгосрочного социально-экономического развития Российской Федерации на период до 20</w:t>
      </w:r>
      <w:r w:rsidR="00CD7D84" w:rsidRPr="002B42AE">
        <w:rPr>
          <w:rFonts w:ascii="Times New Roman" w:hAnsi="Times New Roman"/>
          <w:color w:val="000000" w:themeColor="text1"/>
          <w:sz w:val="28"/>
          <w:szCs w:val="28"/>
        </w:rPr>
        <w:t>36</w:t>
      </w:r>
      <w:r w:rsidR="001C071D" w:rsidRPr="002B42AE">
        <w:rPr>
          <w:rFonts w:ascii="Times New Roman" w:hAnsi="Times New Roman"/>
          <w:color w:val="000000" w:themeColor="text1"/>
          <w:sz w:val="28"/>
          <w:szCs w:val="28"/>
        </w:rPr>
        <w:t xml:space="preserve"> года </w:t>
      </w:r>
      <w:r w:rsidR="002B42AE">
        <w:rPr>
          <w:rFonts w:ascii="Times New Roman" w:hAnsi="Times New Roman"/>
          <w:color w:val="000000" w:themeColor="text1"/>
          <w:sz w:val="28"/>
          <w:szCs w:val="28"/>
        </w:rPr>
        <w:t xml:space="preserve">в настоящее время идет подготовка проекта </w:t>
      </w:r>
      <w:r w:rsidR="001C071D" w:rsidRPr="002B42AE">
        <w:rPr>
          <w:rFonts w:ascii="Times New Roman" w:hAnsi="Times New Roman"/>
          <w:color w:val="000000" w:themeColor="text1"/>
          <w:sz w:val="28"/>
          <w:szCs w:val="28"/>
        </w:rPr>
        <w:t>Концепци</w:t>
      </w:r>
      <w:r w:rsidR="002B42AE">
        <w:rPr>
          <w:rFonts w:ascii="Times New Roman" w:hAnsi="Times New Roman"/>
          <w:color w:val="000000" w:themeColor="text1"/>
          <w:sz w:val="28"/>
          <w:szCs w:val="28"/>
        </w:rPr>
        <w:t xml:space="preserve">и </w:t>
      </w:r>
      <w:r w:rsidR="001C071D" w:rsidRPr="002B42AE">
        <w:rPr>
          <w:rFonts w:ascii="Times New Roman" w:hAnsi="Times New Roman"/>
          <w:color w:val="000000" w:themeColor="text1"/>
          <w:sz w:val="28"/>
          <w:szCs w:val="28"/>
        </w:rPr>
        <w:t>общественной безопасности в Российской Федерации</w:t>
      </w:r>
      <w:r w:rsidR="002B42AE" w:rsidRPr="002B42AE">
        <w:rPr>
          <w:rFonts w:ascii="Times New Roman" w:hAnsi="Times New Roman"/>
          <w:color w:val="000000" w:themeColor="text1"/>
          <w:sz w:val="28"/>
          <w:szCs w:val="28"/>
        </w:rPr>
        <w:t xml:space="preserve"> </w:t>
      </w:r>
      <w:r w:rsidR="002B42AE">
        <w:rPr>
          <w:rFonts w:ascii="Times New Roman" w:hAnsi="Times New Roman"/>
          <w:color w:val="000000" w:themeColor="text1"/>
          <w:sz w:val="28"/>
          <w:szCs w:val="28"/>
        </w:rPr>
        <w:t>до 2030 года</w:t>
      </w:r>
      <w:r w:rsidR="001C071D" w:rsidRPr="002B42AE">
        <w:rPr>
          <w:rFonts w:ascii="Times New Roman" w:hAnsi="Times New Roman"/>
          <w:color w:val="000000" w:themeColor="text1"/>
          <w:sz w:val="28"/>
          <w:szCs w:val="28"/>
        </w:rPr>
        <w:t>.</w:t>
      </w:r>
      <w:r w:rsidR="001C071D">
        <w:rPr>
          <w:rFonts w:ascii="Times New Roman" w:hAnsi="Times New Roman"/>
          <w:color w:val="000000" w:themeColor="text1"/>
          <w:sz w:val="28"/>
          <w:szCs w:val="28"/>
        </w:rPr>
        <w:t xml:space="preserve"> В рамках этого документа отмечена необходимость постоянного совершенствования системы обеспечения общественной безопасности, а также политических, организационных, социально-экономических, информационных, правовых и иных мер по предупреждению коррупции.</w:t>
      </w:r>
    </w:p>
    <w:p w:rsidR="001C071D" w:rsidRDefault="001C071D" w:rsidP="0031725A">
      <w:pPr>
        <w:spacing w:after="0" w:line="360" w:lineRule="auto"/>
        <w:ind w:firstLine="851"/>
        <w:jc w:val="both"/>
        <w:rPr>
          <w:rFonts w:ascii="Times New Roman" w:hAnsi="Times New Roman"/>
          <w:color w:val="000000" w:themeColor="text1"/>
          <w:sz w:val="28"/>
          <w:szCs w:val="28"/>
        </w:rPr>
      </w:pPr>
      <w:r w:rsidRPr="001C071D">
        <w:rPr>
          <w:rFonts w:ascii="Times New Roman" w:hAnsi="Times New Roman"/>
          <w:color w:val="000000" w:themeColor="text1"/>
          <w:sz w:val="28"/>
          <w:szCs w:val="28"/>
        </w:rPr>
        <w:t xml:space="preserve">Коррупция (лат. </w:t>
      </w:r>
      <w:proofErr w:type="spellStart"/>
      <w:r w:rsidRPr="001C071D">
        <w:rPr>
          <w:rFonts w:ascii="Times New Roman" w:hAnsi="Times New Roman"/>
          <w:color w:val="000000" w:themeColor="text1"/>
          <w:sz w:val="28"/>
          <w:szCs w:val="28"/>
        </w:rPr>
        <w:t>corruption</w:t>
      </w:r>
      <w:proofErr w:type="spellEnd"/>
      <w:r w:rsidRPr="001C071D">
        <w:rPr>
          <w:rFonts w:ascii="Times New Roman" w:hAnsi="Times New Roman"/>
          <w:color w:val="000000" w:themeColor="text1"/>
          <w:sz w:val="28"/>
          <w:szCs w:val="28"/>
        </w:rPr>
        <w:t xml:space="preserve">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Pr>
          <w:rFonts w:ascii="Times New Roman" w:hAnsi="Times New Roman"/>
          <w:color w:val="000000" w:themeColor="text1"/>
          <w:sz w:val="28"/>
          <w:szCs w:val="28"/>
        </w:rPr>
        <w:t xml:space="preserve"> Термин «коррупция» трактуется специалистами как в широком, так и узком смысле:</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широкое понимание, которое включает в себя как подкуп во всех отраслях власти и управления (государственных, муниципальных, частных), так и должностные преступления, совершенные из корыстных побуждений;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узкое понимание коррупции – это подкуп во всех его разновидностях плюс (с определенной долей условности) провокация такового.</w:t>
      </w:r>
      <w:r w:rsidR="001C071D">
        <w:rPr>
          <w:rFonts w:ascii="Times New Roman" w:hAnsi="Times New Roman"/>
          <w:color w:val="000000" w:themeColor="text1"/>
          <w:sz w:val="28"/>
          <w:szCs w:val="28"/>
        </w:rPr>
        <w:t xml:space="preserve">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Федеральный закон «О противодействии коррупции» от 25 декабря 2008 года содержит определение понятий «коррупция» и «противодействие коррупции». Коррупция – злоупотребление служебным положением, дача взятки, получение взятки, злоупотребление полномочиями, коммерческий </w:t>
      </w:r>
      <w:r w:rsidRPr="00805906">
        <w:rPr>
          <w:rFonts w:ascii="Times New Roman" w:hAnsi="Times New Roman"/>
          <w:color w:val="000000" w:themeColor="text1"/>
          <w:sz w:val="28"/>
          <w:szCs w:val="28"/>
        </w:rPr>
        <w:lastRenderedPageBreak/>
        <w:t>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третьих лиц, либо незаконное предоставление такой выгоды указанному лицу другими физическими лицами; а также совершение указанных деяний от имени или в интересах юридического лица</w:t>
      </w:r>
      <w:r>
        <w:rPr>
          <w:rFonts w:ascii="Times New Roman" w:hAnsi="Times New Roman"/>
          <w:color w:val="000000" w:themeColor="text1"/>
          <w:sz w:val="28"/>
          <w:szCs w:val="28"/>
        </w:rPr>
        <w:t xml:space="preserve">. </w:t>
      </w:r>
      <w:r w:rsidRPr="00805906">
        <w:rPr>
          <w:rFonts w:ascii="Times New Roman" w:hAnsi="Times New Roman"/>
          <w:color w:val="000000" w:themeColor="text1"/>
          <w:sz w:val="28"/>
          <w:szCs w:val="28"/>
        </w:rPr>
        <w:t>Противодействие коррупции – это деятельность федеральных органов государственной власти, органов государственной власти субъектов РФ, органов местного самоуправления, институтов гражданского общества, организаций и физических лиц по предупреждению коррупции (профилактики коррупции), уголовному преследованию лиц, совершивших коррупционные преступления (борьба с коррупцией), и минимизации и (или) ликвидации их последствий.</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 бытовая коррупция – вымогательство чиновником денег или материальных ценностей с населения;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деловая коррупция – плата предпринимателями денежных средств чиновникам по делам фирмы</w:t>
      </w:r>
      <w:r>
        <w:rPr>
          <w:rFonts w:ascii="Times New Roman" w:hAnsi="Times New Roman"/>
          <w:color w:val="000000" w:themeColor="text1"/>
          <w:sz w:val="28"/>
          <w:szCs w:val="28"/>
        </w:rPr>
        <w:t>.</w:t>
      </w:r>
    </w:p>
    <w:p w:rsidR="00D30122" w:rsidRDefault="007F0984" w:rsidP="0031725A">
      <w:pPr>
        <w:spacing w:after="0" w:line="360" w:lineRule="auto"/>
        <w:ind w:firstLine="851"/>
        <w:jc w:val="both"/>
        <w:rPr>
          <w:rFonts w:ascii="Times New Roman" w:hAnsi="Times New Roman"/>
          <w:color w:val="000000" w:themeColor="text1"/>
          <w:sz w:val="28"/>
          <w:szCs w:val="28"/>
        </w:rPr>
      </w:pPr>
      <w:r w:rsidRPr="007F0984">
        <w:rPr>
          <w:rFonts w:ascii="Times New Roman" w:hAnsi="Times New Roman"/>
          <w:color w:val="000000" w:themeColor="text1"/>
          <w:sz w:val="28"/>
          <w:szCs w:val="28"/>
        </w:rPr>
        <w:t>Слабая эффективность управленческих и правовых ме</w:t>
      </w:r>
      <w:r>
        <w:rPr>
          <w:rFonts w:ascii="Times New Roman" w:hAnsi="Times New Roman"/>
          <w:color w:val="000000" w:themeColor="text1"/>
          <w:sz w:val="28"/>
          <w:szCs w:val="28"/>
        </w:rPr>
        <w:t xml:space="preserve">р по противодействию коррупции </w:t>
      </w:r>
      <w:r w:rsidRPr="007F0984">
        <w:rPr>
          <w:rFonts w:ascii="Times New Roman" w:hAnsi="Times New Roman"/>
          <w:color w:val="000000" w:themeColor="text1"/>
          <w:sz w:val="28"/>
          <w:szCs w:val="28"/>
        </w:rPr>
        <w:t>показывает необходимость анализа сущности коррупции как социального явления.</w:t>
      </w:r>
      <w:r w:rsidRPr="007F0984">
        <w:t xml:space="preserve"> </w:t>
      </w:r>
      <w:r>
        <w:rPr>
          <w:rFonts w:ascii="Times New Roman" w:hAnsi="Times New Roman"/>
          <w:color w:val="000000" w:themeColor="text1"/>
          <w:sz w:val="28"/>
          <w:szCs w:val="28"/>
        </w:rPr>
        <w:t>П</w:t>
      </w:r>
      <w:r w:rsidRPr="007F0984">
        <w:rPr>
          <w:rFonts w:ascii="Times New Roman" w:hAnsi="Times New Roman"/>
          <w:color w:val="000000" w:themeColor="text1"/>
          <w:sz w:val="28"/>
          <w:szCs w:val="28"/>
        </w:rPr>
        <w:t xml:space="preserve">отребность изучения коррупции именно как социального явления </w:t>
      </w:r>
      <w:r>
        <w:rPr>
          <w:rFonts w:ascii="Times New Roman" w:hAnsi="Times New Roman"/>
          <w:color w:val="000000" w:themeColor="text1"/>
          <w:sz w:val="28"/>
          <w:szCs w:val="28"/>
        </w:rPr>
        <w:t xml:space="preserve">в настоящее время в России </w:t>
      </w:r>
      <w:r w:rsidRPr="007F0984">
        <w:rPr>
          <w:rFonts w:ascii="Times New Roman" w:hAnsi="Times New Roman"/>
          <w:color w:val="000000" w:themeColor="text1"/>
          <w:sz w:val="28"/>
          <w:szCs w:val="28"/>
        </w:rPr>
        <w:t>чрезвычайно высока.</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w:t>
      </w:r>
      <w:proofErr w:type="spellStart"/>
      <w:r>
        <w:rPr>
          <w:rFonts w:ascii="Times New Roman" w:hAnsi="Times New Roman"/>
          <w:color w:val="000000"/>
          <w:sz w:val="28"/>
          <w:szCs w:val="28"/>
        </w:rPr>
        <w:t>Аирус</w:t>
      </w:r>
      <w:proofErr w:type="spellEnd"/>
      <w:r>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w:t>
      </w:r>
      <w:r w:rsidRPr="007F2A07">
        <w:rPr>
          <w:rFonts w:ascii="Times New Roman" w:hAnsi="Times New Roman"/>
          <w:sz w:val="28"/>
          <w:szCs w:val="28"/>
        </w:rPr>
        <w:lastRenderedPageBreak/>
        <w:t>государственных органах и органах местного самоуправления в Оренбургской области</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выявить и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и оценить специфику </w:t>
      </w:r>
      <w:r w:rsidR="00697C7E" w:rsidRPr="00697C7E">
        <w:rPr>
          <w:rFonts w:ascii="Times New Roman" w:eastAsia="Times New Roman" w:hAnsi="Times New Roman"/>
          <w:bCs/>
          <w:sz w:val="28"/>
          <w:szCs w:val="28"/>
        </w:rPr>
        <w:t>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выявить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F43683">
        <w:rPr>
          <w:rFonts w:ascii="Times New Roman" w:eastAsia="Times New Roman" w:hAnsi="Times New Roman"/>
          <w:sz w:val="28"/>
          <w:szCs w:val="28"/>
        </w:rPr>
        <w:t xml:space="preserve">оценка уровня коррупции: «деловой», возникающей при взаимодействии органов власти и представителей бизнеса; «бытовой», возникающей при взаимодействии граждан и представителей органов власти, в том числе при предоставлении государственных и муниципальных услуг </w:t>
      </w:r>
      <w:r w:rsidR="002335D7" w:rsidRPr="002335D7">
        <w:rPr>
          <w:rFonts w:ascii="Times New Roman" w:eastAsia="Times New Roman" w:hAnsi="Times New Roman"/>
          <w:sz w:val="28"/>
          <w:szCs w:val="28"/>
        </w:rPr>
        <w:t>за анализируемый период (2021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10"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lastRenderedPageBreak/>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обезличены. При проведении социологического опроса в части «бытовой» коррупции и социологического опроса в части «деловой» коррупции и обработки данных, 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531"/>
        <w:tblW w:w="0" w:type="auto"/>
        <w:tblLook w:val="04A0" w:firstRow="1" w:lastRow="0" w:firstColumn="1" w:lastColumn="0" w:noHBand="0" w:noVBand="1"/>
      </w:tblPr>
      <w:tblGrid>
        <w:gridCol w:w="704"/>
        <w:gridCol w:w="6237"/>
        <w:gridCol w:w="2403"/>
      </w:tblGrid>
      <w:tr w:rsidR="00A442AA" w:rsidRPr="0034545B" w:rsidTr="00654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 п/п</w:t>
            </w:r>
          </w:p>
        </w:tc>
        <w:tc>
          <w:tcPr>
            <w:tcW w:w="6237"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Территория оказания услуг</w:t>
            </w:r>
          </w:p>
        </w:tc>
        <w:tc>
          <w:tcPr>
            <w:tcW w:w="2403"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Количество результативных анкет</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w:t>
            </w:r>
          </w:p>
        </w:tc>
        <w:tc>
          <w:tcPr>
            <w:tcW w:w="6237" w:type="dxa"/>
          </w:tcPr>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Оренбург»,</w:t>
            </w:r>
          </w:p>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в том числе:</w:t>
            </w:r>
          </w:p>
        </w:tc>
        <w:tc>
          <w:tcPr>
            <w:tcW w:w="2403" w:type="dxa"/>
          </w:tcPr>
          <w:p w:rsidR="001830A3" w:rsidRPr="0034545B" w:rsidRDefault="001830A3"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1.1.</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Дзержинский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1.2.</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Промышленный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1.3.</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Ленинский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1.4.</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Центральный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2.</w:t>
            </w:r>
          </w:p>
        </w:tc>
        <w:tc>
          <w:tcPr>
            <w:tcW w:w="6237" w:type="dxa"/>
          </w:tcPr>
          <w:p w:rsidR="001830A3" w:rsidRPr="0034545B" w:rsidRDefault="001830A3"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Новотроицк»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3.</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Орск»</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4.</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Бузулук»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5.</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Бугуруслан»</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6.</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Гайский городской округ Оренбургской области</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7.</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Соль-Илецкий городской округ Оренбургской области</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1A349F" w:rsidP="001830A3">
            <w:pPr>
              <w:pStyle w:val="ConsPlusNormal"/>
              <w:jc w:val="center"/>
              <w:rPr>
                <w:sz w:val="26"/>
                <w:szCs w:val="26"/>
              </w:rPr>
            </w:pPr>
            <w:r w:rsidRPr="0034545B">
              <w:rPr>
                <w:sz w:val="26"/>
                <w:szCs w:val="26"/>
              </w:rPr>
              <w:t>8.</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proofErr w:type="spellStart"/>
            <w:r w:rsidRPr="0034545B">
              <w:rPr>
                <w:sz w:val="26"/>
                <w:szCs w:val="26"/>
              </w:rPr>
              <w:t>Саракташский</w:t>
            </w:r>
            <w:proofErr w:type="spellEnd"/>
            <w:r w:rsidRPr="0034545B">
              <w:rPr>
                <w:sz w:val="26"/>
                <w:szCs w:val="26"/>
              </w:rPr>
              <w:t xml:space="preserve"> район Оренбургской области</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A349F"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9.</w:t>
            </w:r>
          </w:p>
        </w:tc>
        <w:tc>
          <w:tcPr>
            <w:tcW w:w="6237" w:type="dxa"/>
          </w:tcPr>
          <w:p w:rsidR="001A349F" w:rsidRPr="0034545B" w:rsidRDefault="00A442AA"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Чернореченский сельс</w:t>
            </w:r>
            <w:r w:rsidR="00654F13" w:rsidRPr="0034545B">
              <w:rPr>
                <w:sz w:val="26"/>
                <w:szCs w:val="26"/>
              </w:rPr>
              <w:t>о</w:t>
            </w:r>
            <w:r w:rsidRPr="0034545B">
              <w:rPr>
                <w:sz w:val="26"/>
                <w:szCs w:val="26"/>
              </w:rPr>
              <w:t>вет (Оренбургский район)</w:t>
            </w:r>
          </w:p>
        </w:tc>
        <w:tc>
          <w:tcPr>
            <w:tcW w:w="2403" w:type="dxa"/>
          </w:tcPr>
          <w:p w:rsidR="001A349F"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10.</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proofErr w:type="spellStart"/>
            <w:r w:rsidRPr="0034545B">
              <w:rPr>
                <w:sz w:val="26"/>
                <w:szCs w:val="26"/>
              </w:rPr>
              <w:t>Нежинский</w:t>
            </w:r>
            <w:proofErr w:type="spellEnd"/>
            <w:r w:rsidRPr="0034545B">
              <w:rPr>
                <w:sz w:val="26"/>
                <w:szCs w:val="26"/>
              </w:rPr>
              <w:t xml:space="preserve"> сельсовет (Оренбургский район)</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CD010D"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D010D" w:rsidRPr="0034545B" w:rsidRDefault="00CD010D" w:rsidP="001830A3">
            <w:pPr>
              <w:pStyle w:val="ConsPlusNormal"/>
              <w:jc w:val="center"/>
              <w:rPr>
                <w:sz w:val="26"/>
                <w:szCs w:val="26"/>
              </w:rPr>
            </w:pPr>
          </w:p>
        </w:tc>
        <w:tc>
          <w:tcPr>
            <w:tcW w:w="6237" w:type="dxa"/>
          </w:tcPr>
          <w:p w:rsidR="00CD010D" w:rsidRPr="0034545B" w:rsidRDefault="00CD010D"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Итого</w:t>
            </w:r>
          </w:p>
        </w:tc>
        <w:tc>
          <w:tcPr>
            <w:tcW w:w="2403" w:type="dxa"/>
          </w:tcPr>
          <w:p w:rsidR="00CD010D" w:rsidRPr="0034545B" w:rsidRDefault="00CD010D"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660</w:t>
            </w:r>
          </w:p>
        </w:tc>
      </w:tr>
    </w:tbl>
    <w:p w:rsidR="00654F13" w:rsidRDefault="00654F13" w:rsidP="00654F13">
      <w:pPr>
        <w:pStyle w:val="ConsPlusNormal"/>
        <w:spacing w:line="360" w:lineRule="auto"/>
        <w:ind w:firstLine="53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 xml:space="preserve">средней численностью населения (С): если численность населения в субъекте Российской </w:t>
      </w:r>
      <w:r w:rsidRPr="009419C0">
        <w:rPr>
          <w:sz w:val="28"/>
          <w:szCs w:val="28"/>
        </w:rPr>
        <w:lastRenderedPageBreak/>
        <w:t>Федерации от 1 млн. человек до 5 млн. человек, то требуемое количество результативных анкет устанавливается на уровне не менее 600 штук</w:t>
      </w:r>
      <w:r w:rsidR="0034545B">
        <w:rPr>
          <w:sz w:val="28"/>
          <w:szCs w:val="28"/>
        </w:rPr>
        <w:t xml:space="preserve"> (рисунок 1)</w:t>
      </w:r>
      <w:r>
        <w:rPr>
          <w:sz w:val="28"/>
          <w:szCs w:val="28"/>
        </w:rPr>
        <w:t>.</w:t>
      </w:r>
    </w:p>
    <w:p w:rsidR="0034545B" w:rsidRDefault="0034545B" w:rsidP="00E2090D">
      <w:pPr>
        <w:pStyle w:val="ConsPlusNormal"/>
        <w:spacing w:line="360" w:lineRule="auto"/>
        <w:ind w:firstLine="709"/>
        <w:jc w:val="both"/>
        <w:rPr>
          <w:sz w:val="28"/>
          <w:szCs w:val="28"/>
        </w:rPr>
      </w:pPr>
      <w:r>
        <w:rPr>
          <w:sz w:val="28"/>
          <w:szCs w:val="28"/>
        </w:rPr>
        <w:t>В части «бытовой» коррупции респондентами являются граждане Российской Федерации старше 18 лет, проживающие на территории Оренбургской области более 2 лет.</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Default="000B60BF" w:rsidP="000B60BF">
      <w:pPr>
        <w:tabs>
          <w:tab w:val="left" w:pos="709"/>
        </w:tabs>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ab/>
      </w:r>
      <w:r w:rsidR="0031725A" w:rsidRPr="00300EE0">
        <w:rPr>
          <w:rFonts w:ascii="Times New Roman" w:eastAsia="Times New Roman" w:hAnsi="Times New Roman"/>
          <w:b/>
          <w:sz w:val="28"/>
          <w:szCs w:val="28"/>
        </w:rPr>
        <w:t>Таблица 2</w:t>
      </w:r>
      <w:r w:rsidR="00E2090D">
        <w:rPr>
          <w:rFonts w:ascii="Times New Roman" w:eastAsia="Times New Roman" w:hAnsi="Times New Roman"/>
          <w:sz w:val="28"/>
          <w:szCs w:val="28"/>
        </w:rPr>
        <w:t xml:space="preserve"> </w:t>
      </w:r>
      <w:r>
        <w:rPr>
          <w:rFonts w:ascii="Times New Roman" w:eastAsia="Times New Roman" w:hAnsi="Times New Roman"/>
          <w:sz w:val="28"/>
          <w:szCs w:val="28"/>
        </w:rPr>
        <w:t>-</w:t>
      </w:r>
      <w:r w:rsidR="0031725A">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Pr>
          <w:rStyle w:val="ad"/>
          <w:rFonts w:ascii="Times New Roman" w:eastAsia="Times New Roman" w:hAnsi="Times New Roman"/>
          <w:sz w:val="28"/>
          <w:szCs w:val="28"/>
        </w:rPr>
        <w:footnoteReference w:id="2"/>
      </w:r>
    </w:p>
    <w:tbl>
      <w:tblPr>
        <w:tblStyle w:val="-53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9F2F37" w:rsidTr="005C104A">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90977" w:rsidRDefault="00D66BC2"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1139"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18-24</w:t>
            </w:r>
          </w:p>
        </w:tc>
        <w:tc>
          <w:tcPr>
            <w:tcW w:w="993"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25-29</w:t>
            </w:r>
          </w:p>
        </w:tc>
        <w:tc>
          <w:tcPr>
            <w:tcW w:w="1101"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30-39</w:t>
            </w:r>
          </w:p>
        </w:tc>
        <w:tc>
          <w:tcPr>
            <w:tcW w:w="102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40-49</w:t>
            </w:r>
          </w:p>
        </w:tc>
        <w:tc>
          <w:tcPr>
            <w:tcW w:w="10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50-59</w:t>
            </w:r>
          </w:p>
        </w:tc>
        <w:tc>
          <w:tcPr>
            <w:tcW w:w="1108"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60 и старше</w:t>
            </w:r>
          </w:p>
        </w:tc>
        <w:tc>
          <w:tcPr>
            <w:tcW w:w="11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90977">
              <w:rPr>
                <w:rFonts w:ascii="Times New Roman" w:eastAsia="Times New Roman" w:hAnsi="Times New Roman" w:cs="Times New Roman"/>
                <w:color w:val="000000"/>
                <w:sz w:val="24"/>
                <w:szCs w:val="24"/>
              </w:rPr>
              <w:t> </w:t>
            </w:r>
          </w:p>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Итого</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990977" w:rsidRDefault="00990977" w:rsidP="00990977">
            <w:pPr>
              <w:rPr>
                <w:rFonts w:ascii="Times New Roman" w:eastAsia="Times New Roman" w:hAnsi="Times New Roman" w:cs="Times New Roman"/>
                <w:color w:val="000000"/>
                <w:sz w:val="24"/>
                <w:szCs w:val="24"/>
              </w:rPr>
            </w:pPr>
          </w:p>
        </w:tc>
        <w:tc>
          <w:tcPr>
            <w:tcW w:w="6421" w:type="dxa"/>
            <w:gridSpan w:val="6"/>
            <w:noWrap/>
            <w:hideMark/>
          </w:tcPr>
          <w:p w:rsidR="00990977" w:rsidRPr="00990977"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90977"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90977">
              <w:rPr>
                <w:rFonts w:ascii="Times New Roman" w:eastAsia="Times New Roman" w:hAnsi="Times New Roman" w:cs="Times New Roman"/>
                <w:b/>
                <w:bCs/>
                <w:color w:val="000000"/>
                <w:sz w:val="24"/>
                <w:szCs w:val="24"/>
              </w:rPr>
              <w:t> </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68842</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61197</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153315</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124092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122348</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157164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686958</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64248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58764</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150705</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137687</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146374</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275816</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833594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133090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119961</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304020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261779</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268722</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432980</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1520552</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Распределение, %</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4,5</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w:t>
            </w:r>
            <w:r w:rsidR="009F2F37" w:rsidRPr="009F2F37">
              <w:rPr>
                <w:rFonts w:ascii="Times New Roman" w:eastAsia="Times New Roman" w:hAnsi="Times New Roman" w:cs="Times New Roman"/>
                <w:color w:val="000000"/>
                <w:sz w:val="24"/>
                <w:szCs w:val="24"/>
              </w:rPr>
              <w:t>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8,1</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8,0</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10,3</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46,6</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3,8</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9,9</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w:t>
            </w:r>
            <w:r w:rsidR="009F2F37" w:rsidRPr="009F2F37">
              <w:rPr>
                <w:rFonts w:ascii="Times New Roman" w:eastAsia="Times New Roman" w:hAnsi="Times New Roman" w:cs="Times New Roman"/>
                <w:color w:val="000000"/>
                <w:sz w:val="24"/>
                <w:szCs w:val="24"/>
              </w:rPr>
              <w:t>1</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9,6</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18,1</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8,7</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7,8</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19,9</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28,4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100</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Выборка, чел</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30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w:t>
            </w:r>
            <w:r w:rsidR="009F2F37" w:rsidRPr="009F2F37">
              <w:rPr>
                <w:rFonts w:ascii="Times New Roman" w:eastAsia="Times New Roman" w:hAnsi="Times New Roman" w:cs="Times New Roman"/>
                <w:color w:val="000000"/>
                <w:sz w:val="24"/>
                <w:szCs w:val="24"/>
              </w:rPr>
              <w:t>7</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67</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54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w:t>
            </w:r>
          </w:p>
        </w:tc>
        <w:tc>
          <w:tcPr>
            <w:tcW w:w="115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299</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65</w:t>
            </w:r>
          </w:p>
        </w:tc>
        <w:tc>
          <w:tcPr>
            <w:tcW w:w="1025"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60</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63</w:t>
            </w:r>
          </w:p>
        </w:tc>
        <w:tc>
          <w:tcPr>
            <w:tcW w:w="1108"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120</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361</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w:t>
            </w:r>
            <w:r w:rsidR="009F2F37" w:rsidRPr="009F2F37">
              <w:rPr>
                <w:rFonts w:ascii="Times New Roman" w:eastAsia="Times New Roman" w:hAnsi="Times New Roman" w:cs="Times New Roman"/>
                <w:color w:val="000000"/>
                <w:sz w:val="24"/>
                <w:szCs w:val="24"/>
              </w:rPr>
              <w:t>8</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52</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132</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114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w:t>
            </w:r>
            <w:r w:rsidR="009F2F37" w:rsidRPr="009F2F37">
              <w:rPr>
                <w:rFonts w:ascii="Times New Roman" w:eastAsia="Times New Roman" w:hAnsi="Times New Roman" w:cs="Times New Roman"/>
                <w:color w:val="000000"/>
                <w:sz w:val="24"/>
                <w:szCs w:val="24"/>
              </w:rPr>
              <w:t>8</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660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531"/>
        <w:tblW w:w="9478" w:type="dxa"/>
        <w:tblLook w:val="04A0" w:firstRow="1" w:lastRow="0" w:firstColumn="1" w:lastColumn="0" w:noHBand="0" w:noVBand="1"/>
      </w:tblPr>
      <w:tblGrid>
        <w:gridCol w:w="2802"/>
        <w:gridCol w:w="992"/>
        <w:gridCol w:w="992"/>
        <w:gridCol w:w="1134"/>
        <w:gridCol w:w="709"/>
        <w:gridCol w:w="1183"/>
        <w:gridCol w:w="850"/>
        <w:gridCol w:w="816"/>
      </w:tblGrid>
      <w:tr w:rsidR="007A663E" w:rsidRPr="00D41F5A" w:rsidTr="00676970">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3"/>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67697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53546</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61714</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10,9</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87,8</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22</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99</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1941</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56642</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10,0</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13</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160</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18008</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0,2</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5320</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4</w:t>
            </w:r>
            <w:r w:rsidR="0002775B">
              <w:rPr>
                <w:rFonts w:ascii="Times New Roman" w:hAnsi="Times New Roman" w:cs="Times New Roman"/>
                <w:color w:val="000000"/>
                <w:sz w:val="24"/>
                <w:szCs w:val="24"/>
              </w:rPr>
              <w:t>38936</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75,9</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152</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84</w:t>
            </w:r>
          </w:p>
        </w:tc>
      </w:tr>
      <w:tr w:rsidR="00D41F5A" w:rsidRPr="00D41F5A" w:rsidTr="00676970">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60967</w:t>
            </w:r>
            <w:r w:rsidRPr="00D41F5A">
              <w:rPr>
                <w:rStyle w:val="ad"/>
                <w:rFonts w:ascii="Times New Roman" w:eastAsia="Times New Roman" w:hAnsi="Times New Roman" w:cs="Times New Roman"/>
                <w:color w:val="000000"/>
                <w:sz w:val="24"/>
                <w:szCs w:val="24"/>
              </w:rPr>
              <w:footnoteReference w:id="4"/>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r w:rsidR="004D5978">
              <w:rPr>
                <w:rFonts w:ascii="Times New Roman" w:eastAsia="Times New Roman" w:hAnsi="Times New Roman" w:cs="Times New Roman"/>
                <w:color w:val="000000"/>
                <w:sz w:val="24"/>
                <w:szCs w:val="24"/>
              </w:rPr>
              <w:t>75300</w:t>
            </w:r>
            <w:r w:rsidRPr="00D41F5A">
              <w:rPr>
                <w:rStyle w:val="ad"/>
                <w:rFonts w:ascii="Times New Roman" w:eastAsia="Times New Roman" w:hAnsi="Times New Roman" w:cs="Times New Roman"/>
                <w:color w:val="000000"/>
                <w:sz w:val="24"/>
                <w:szCs w:val="24"/>
              </w:rPr>
              <w:footnoteReference w:id="5"/>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076F20" w:rsidRDefault="00076F20" w:rsidP="00076F20">
      <w:pPr>
        <w:pStyle w:val="ConsPlusNormal"/>
        <w:spacing w:line="360" w:lineRule="auto"/>
        <w:ind w:firstLine="539"/>
        <w:jc w:val="both"/>
        <w:rPr>
          <w:sz w:val="28"/>
          <w:szCs w:val="28"/>
        </w:rPr>
      </w:pPr>
    </w:p>
    <w:p w:rsidR="00076F20" w:rsidRDefault="00076F20" w:rsidP="00076F20">
      <w:pPr>
        <w:pStyle w:val="ConsPlusNormal"/>
        <w:spacing w:line="360" w:lineRule="auto"/>
        <w:ind w:firstLine="539"/>
        <w:jc w:val="both"/>
        <w:rPr>
          <w:sz w:val="28"/>
          <w:szCs w:val="28"/>
        </w:rPr>
      </w:pPr>
      <w:r>
        <w:rPr>
          <w:sz w:val="28"/>
          <w:szCs w:val="28"/>
        </w:rPr>
        <w:t xml:space="preserve">Оренбургская область входит в группу регионов с долей занятых ниже </w:t>
      </w:r>
      <w:r>
        <w:rPr>
          <w:sz w:val="28"/>
          <w:szCs w:val="28"/>
        </w:rPr>
        <w:lastRenderedPageBreak/>
        <w:t>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Pr="00FF05BE">
        <w:t xml:space="preserve"> </w:t>
      </w:r>
      <w:r w:rsidRPr="00FF05BE">
        <w:rPr>
          <w:sz w:val="28"/>
          <w:szCs w:val="28"/>
        </w:rPr>
        <w:t>Расчет выборки представлен в таблице 3.</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6"/>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Для более точной репрезентативности, нами определена выборка, как средняя величина между распределениями по среднесписочной численности сотрудников и числу предприятий в группе.</w:t>
      </w:r>
    </w:p>
    <w:p w:rsidR="001A19EC" w:rsidRDefault="00C070B7" w:rsidP="00076F20">
      <w:pPr>
        <w:spacing w:after="0" w:line="360" w:lineRule="auto"/>
        <w:rPr>
          <w:rFonts w:ascii="Times New Roman" w:eastAsia="Times New Roman" w:hAnsi="Times New Roman"/>
          <w:sz w:val="28"/>
          <w:szCs w:val="28"/>
        </w:rPr>
      </w:pPr>
      <w:r>
        <w:rPr>
          <w:noProof/>
        </w:rPr>
        <w:drawing>
          <wp:inline distT="0" distB="0" distL="0" distR="0" wp14:anchorId="00C768FA" wp14:editId="7D12DD50">
            <wp:extent cx="5852160" cy="2263140"/>
            <wp:effectExtent l="0" t="0" r="0" b="3810"/>
            <wp:docPr id="7" name="Диаграмма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4355549-5032-4640-9ABA-4450B1F12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C070B7">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1</w:t>
      </w:r>
      <w:r w:rsidRPr="00C070B7">
        <w:rPr>
          <w:rFonts w:ascii="Times New Roman" w:eastAsia="Times New Roman" w:hAnsi="Times New Roman"/>
          <w:sz w:val="28"/>
          <w:szCs w:val="28"/>
        </w:rPr>
        <w:t xml:space="preserve"> - Репрезентативные единицы по размерам предприятия</w:t>
      </w:r>
      <w:r w:rsidR="00C070B7" w:rsidRPr="00C070B7">
        <w:rPr>
          <w:rFonts w:ascii="Times New Roman" w:eastAsia="Times New Roman" w:hAnsi="Times New Roman"/>
          <w:sz w:val="28"/>
          <w:szCs w:val="28"/>
        </w:rPr>
        <w:t>, ед.</w:t>
      </w:r>
    </w:p>
    <w:p w:rsidR="00A960A0" w:rsidRDefault="00A960A0" w:rsidP="000B60BF">
      <w:pPr>
        <w:spacing w:after="0" w:line="360" w:lineRule="auto"/>
        <w:ind w:firstLine="709"/>
        <w:jc w:val="both"/>
        <w:rPr>
          <w:rFonts w:ascii="Times New Roman" w:eastAsia="Times New Roman" w:hAnsi="Times New Roman"/>
          <w:sz w:val="28"/>
          <w:szCs w:val="28"/>
        </w:rPr>
      </w:pP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lastRenderedPageBreak/>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b/>
          <w:sz w:val="28"/>
          <w:szCs w:val="28"/>
        </w:rPr>
        <w:t>Таблица 4</w:t>
      </w:r>
      <w:r>
        <w:rPr>
          <w:rFonts w:ascii="Times New Roman" w:eastAsia="Times New Roman" w:hAnsi="Times New Roman"/>
          <w:sz w:val="28"/>
          <w:szCs w:val="28"/>
        </w:rPr>
        <w:t xml:space="preserve"> - Распределение по видам экономической деятельности</w:t>
      </w:r>
    </w:p>
    <w:tbl>
      <w:tblPr>
        <w:tblStyle w:val="-531"/>
        <w:tblW w:w="9478" w:type="dxa"/>
        <w:tblLayout w:type="fixed"/>
        <w:tblLook w:val="04A0" w:firstRow="1" w:lastRow="0" w:firstColumn="1" w:lastColumn="0" w:noHBand="0" w:noVBand="1"/>
      </w:tblPr>
      <w:tblGrid>
        <w:gridCol w:w="441"/>
        <w:gridCol w:w="6804"/>
        <w:gridCol w:w="992"/>
        <w:gridCol w:w="709"/>
        <w:gridCol w:w="532"/>
      </w:tblGrid>
      <w:tr w:rsidR="0031725A" w:rsidRPr="002A124A" w:rsidTr="004D5978">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A124A" w:rsidRDefault="0031725A" w:rsidP="00CB5490">
            <w:pPr>
              <w:ind w:left="-93" w:right="-150"/>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 п/п</w:t>
            </w:r>
          </w:p>
        </w:tc>
        <w:tc>
          <w:tcPr>
            <w:tcW w:w="6804" w:type="dxa"/>
            <w:hideMark/>
          </w:tcPr>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A124A"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Выборка, ед.</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41,2</w:t>
            </w:r>
          </w:p>
        </w:tc>
        <w:tc>
          <w:tcPr>
            <w:tcW w:w="709" w:type="dxa"/>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7,2</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14</w:t>
            </w:r>
          </w:p>
        </w:tc>
      </w:tr>
      <w:tr w:rsidR="004D5978" w:rsidRPr="002A124A" w:rsidTr="004D5978">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Добыча полезных ископаемых</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36,8</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6,4</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Обрабатывающие производства</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73,8</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25</w:t>
            </w:r>
          </w:p>
        </w:tc>
      </w:tr>
      <w:tr w:rsidR="004D5978" w:rsidRPr="002A124A" w:rsidTr="004D5978">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4.</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30,3</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5,3</w:t>
            </w:r>
          </w:p>
        </w:tc>
        <w:tc>
          <w:tcPr>
            <w:tcW w:w="53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5.</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Строительство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30,9</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5,4</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6.</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60,3</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10,5</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7.</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7,6</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3</w:t>
            </w:r>
          </w:p>
        </w:tc>
      </w:tr>
      <w:tr w:rsidR="004D5978" w:rsidRPr="002A124A" w:rsidTr="004D5978">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8.</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50,4</w:t>
            </w:r>
          </w:p>
        </w:tc>
        <w:tc>
          <w:tcPr>
            <w:tcW w:w="709"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17</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9.</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32,5</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10.</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Образование</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67,6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11,7</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57,1</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9,9</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20</w:t>
            </w:r>
          </w:p>
        </w:tc>
      </w:tr>
      <w:tr w:rsidR="004D5978" w:rsidRPr="002A124A" w:rsidTr="004D5978">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Предоставление прочих видов услуг</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0,8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6,3</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Pr>
                <w:rFonts w:ascii="Times New Roman" w:eastAsia="Times New Roman" w:hAnsi="Times New Roman"/>
                <w:b w:val="0"/>
                <w:bCs w:val="0"/>
                <w:color w:val="000000"/>
                <w:sz w:val="23"/>
                <w:szCs w:val="23"/>
              </w:rPr>
              <w:t>14</w:t>
            </w:r>
          </w:p>
        </w:tc>
        <w:tc>
          <w:tcPr>
            <w:tcW w:w="6804" w:type="dxa"/>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Государственное управление и обеспечение военной безопасности; социальное обеспечение</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46,2</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8,0</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16</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p>
        </w:tc>
        <w:tc>
          <w:tcPr>
            <w:tcW w:w="6804" w:type="dxa"/>
            <w:hideMark/>
          </w:tcPr>
          <w:p w:rsidR="004D5978" w:rsidRPr="00CE6074" w:rsidRDefault="004D5978" w:rsidP="004D597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Итого</w:t>
            </w:r>
          </w:p>
        </w:tc>
        <w:tc>
          <w:tcPr>
            <w:tcW w:w="992"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575,3</w:t>
            </w:r>
            <w:r w:rsidRPr="00CE6074">
              <w:rPr>
                <w:rStyle w:val="ad"/>
                <w:rFonts w:ascii="Times New Roman" w:eastAsia="Times New Roman" w:hAnsi="Times New Roman"/>
                <w:b/>
                <w:color w:val="000000"/>
                <w:sz w:val="24"/>
                <w:szCs w:val="24"/>
              </w:rPr>
              <w:footnoteReference w:id="7"/>
            </w:r>
          </w:p>
        </w:tc>
        <w:tc>
          <w:tcPr>
            <w:tcW w:w="709"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4D5978">
              <w:rPr>
                <w:rFonts w:ascii="Times New Roman" w:eastAsia="Times New Roman" w:hAnsi="Times New Roman" w:cs="Times New Roman"/>
                <w:b/>
                <w:color w:val="000000"/>
                <w:sz w:val="24"/>
                <w:szCs w:val="24"/>
              </w:rPr>
              <w:t>200</w:t>
            </w:r>
          </w:p>
        </w:tc>
      </w:tr>
    </w:tbl>
    <w:p w:rsidR="00966154" w:rsidRDefault="00966154" w:rsidP="00076F20">
      <w:pPr>
        <w:spacing w:after="0" w:line="360" w:lineRule="auto"/>
        <w:ind w:firstLine="709"/>
        <w:jc w:val="both"/>
        <w:rPr>
          <w:rFonts w:ascii="Times New Roman" w:eastAsia="Times New Roman" w:hAnsi="Times New Roman"/>
          <w:sz w:val="28"/>
          <w:szCs w:val="28"/>
        </w:rPr>
      </w:pP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респонденты в части «деловой» коррупции соответствуют следующим критериям:</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8"/>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 xml:space="preserve">В данной работе основным методом обработки и анализа полученной информации являлся: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w:t>
      </w:r>
      <w:proofErr w:type="spellStart"/>
      <w:r>
        <w:rPr>
          <w:rFonts w:ascii="Times New Roman" w:eastAsia="Times New Roman" w:hAnsi="Times New Roman"/>
          <w:sz w:val="28"/>
          <w:szCs w:val="28"/>
        </w:rPr>
        <w:t>гистрограмм</w:t>
      </w:r>
      <w:proofErr w:type="spellEnd"/>
      <w:r>
        <w:rPr>
          <w:rFonts w:ascii="Times New Roman" w:eastAsia="Times New Roman" w:hAnsi="Times New Roman"/>
          <w:sz w:val="28"/>
          <w:szCs w:val="28"/>
        </w:rPr>
        <w:t xml:space="preserve"> и 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 xml:space="preserve">- </w:t>
      </w:r>
      <w:proofErr w:type="spellStart"/>
      <w:r>
        <w:rPr>
          <w:rFonts w:ascii="Times New Roman" w:eastAsia="Times New Roman" w:hAnsi="Times New Roman"/>
          <w:sz w:val="28"/>
          <w:szCs w:val="28"/>
        </w:rPr>
        <w:t>кросстабуляционный</w:t>
      </w:r>
      <w:proofErr w:type="spellEnd"/>
      <w:r>
        <w:rPr>
          <w:rFonts w:ascii="Times New Roman" w:eastAsia="Times New Roman" w:hAnsi="Times New Roman"/>
          <w:sz w:val="28"/>
          <w:szCs w:val="28"/>
        </w:rPr>
        <w:t xml:space="preserve">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5C104A" w:rsidRPr="00174B0A" w:rsidRDefault="008F5E7B" w:rsidP="00076F20">
      <w:pPr>
        <w:jc w:val="center"/>
        <w:rPr>
          <w:rFonts w:ascii="Times New Roman" w:eastAsia="Times New Roman" w:hAnsi="Times New Roman"/>
          <w:b/>
          <w:sz w:val="32"/>
          <w:szCs w:val="32"/>
        </w:rPr>
      </w:pPr>
      <w:r>
        <w:rPr>
          <w:rFonts w:ascii="Times New Roman" w:eastAsia="Times New Roman" w:hAnsi="Times New Roman"/>
          <w:sz w:val="28"/>
          <w:szCs w:val="28"/>
        </w:rPr>
        <w:br w:type="page"/>
      </w:r>
      <w:r w:rsidR="005C104A">
        <w:rPr>
          <w:rFonts w:ascii="Times New Roman" w:eastAsia="Times New Roman" w:hAnsi="Times New Roman"/>
          <w:b/>
          <w:sz w:val="32"/>
          <w:szCs w:val="32"/>
        </w:rPr>
        <w:lastRenderedPageBreak/>
        <w:t xml:space="preserve">1. </w:t>
      </w:r>
      <w:r w:rsidR="005C104A" w:rsidRPr="007F1FF4">
        <w:rPr>
          <w:rFonts w:ascii="Times New Roman" w:eastAsia="Times New Roman" w:hAnsi="Times New Roman"/>
          <w:b/>
          <w:sz w:val="32"/>
          <w:szCs w:val="32"/>
        </w:rPr>
        <w:t>Анализ уровня «бытовой коррупции» в Оренбургской области</w:t>
      </w:r>
    </w:p>
    <w:p w:rsidR="005C104A" w:rsidRDefault="005C104A" w:rsidP="005C104A">
      <w:pPr>
        <w:spacing w:after="0" w:line="360" w:lineRule="auto"/>
        <w:ind w:firstLine="709"/>
        <w:jc w:val="center"/>
        <w:rPr>
          <w:rFonts w:ascii="Times New Roman" w:hAnsi="Times New Roman"/>
          <w:b/>
          <w:sz w:val="28"/>
          <w:szCs w:val="28"/>
        </w:rPr>
      </w:pPr>
      <w:r w:rsidRPr="00A7493F">
        <w:rPr>
          <w:rFonts w:ascii="Times New Roman" w:hAnsi="Times New Roman"/>
          <w:b/>
          <w:sz w:val="28"/>
          <w:szCs w:val="28"/>
        </w:rPr>
        <w:t>1.1</w:t>
      </w:r>
      <w:r>
        <w:rPr>
          <w:rFonts w:ascii="Times New Roman" w:hAnsi="Times New Roman"/>
          <w:b/>
          <w:sz w:val="28"/>
          <w:szCs w:val="28"/>
        </w:rPr>
        <w:t xml:space="preserve"> </w:t>
      </w:r>
      <w:r w:rsidRPr="00A7493F">
        <w:rPr>
          <w:rFonts w:ascii="Times New Roman" w:hAnsi="Times New Roman"/>
          <w:b/>
          <w:sz w:val="28"/>
          <w:szCs w:val="28"/>
        </w:rPr>
        <w:t>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проведенного исследования было опрошено 6</w:t>
      </w:r>
      <w:r w:rsidR="00082A0A">
        <w:rPr>
          <w:rFonts w:ascii="Times New Roman" w:eastAsia="Times New Roman" w:hAnsi="Times New Roman"/>
          <w:sz w:val="28"/>
          <w:szCs w:val="28"/>
        </w:rPr>
        <w:t>6</w:t>
      </w:r>
      <w:r>
        <w:rPr>
          <w:rFonts w:ascii="Times New Roman" w:eastAsia="Times New Roman" w:hAnsi="Times New Roman"/>
          <w:sz w:val="28"/>
          <w:szCs w:val="28"/>
        </w:rPr>
        <w:t xml:space="preserve">0 респондентов.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2</w:t>
      </w:r>
      <w:r>
        <w:rPr>
          <w:rFonts w:ascii="Times New Roman" w:eastAsia="Times New Roman" w:hAnsi="Times New Roman"/>
          <w:sz w:val="28"/>
          <w:szCs w:val="28"/>
        </w:rPr>
        <w:t xml:space="preserve"> - Распределение респондентов по полу, %</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5F45B28" wp14:editId="4A59EE57">
            <wp:extent cx="5913120" cy="2273644"/>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36,6% опрошенных имеют незаконченное высшее образование; 7,7% - среднее специальное; 15,9% - высшее образование; 28,6% - среднее общее; 1,1% - начальное профессиональное образование.</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7194D27" wp14:editId="20B1D14C">
            <wp:extent cx="6162675" cy="2724150"/>
            <wp:effectExtent l="1905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Pr="00966154" w:rsidRDefault="005C104A" w:rsidP="005C104A">
      <w:pPr>
        <w:spacing w:after="0" w:line="360" w:lineRule="auto"/>
        <w:ind w:firstLine="709"/>
        <w:jc w:val="both"/>
        <w:rPr>
          <w:rFonts w:ascii="Times New Roman" w:eastAsia="Times New Roman" w:hAnsi="Times New Roman" w:cs="Times New Roman"/>
          <w:sz w:val="16"/>
          <w:szCs w:val="16"/>
        </w:rPr>
      </w:pP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уровне – 73,9%. Сложное материальное положение в совокупности у 8,9% респондентов, процент опрошенных, чей уровень материального положения относительно высокий и высокий – 15,4%.</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26695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22561C">
        <w:rPr>
          <w:rFonts w:ascii="Times New Roman" w:eastAsia="Times New Roman" w:hAnsi="Times New Roman"/>
          <w:b/>
          <w:sz w:val="28"/>
          <w:szCs w:val="28"/>
        </w:rPr>
        <w:t xml:space="preserve">Рисунок </w:t>
      </w:r>
      <w:r w:rsidR="0022561C" w:rsidRPr="0022561C">
        <w:rPr>
          <w:rFonts w:ascii="Times New Roman" w:eastAsia="Times New Roman" w:hAnsi="Times New Roman"/>
          <w:b/>
          <w:sz w:val="28"/>
          <w:szCs w:val="28"/>
        </w:rPr>
        <w:t>5</w:t>
      </w:r>
      <w:r>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2843784"/>
            <wp:effectExtent l="0" t="0" r="9525"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 xml:space="preserve">Рисунок 6 – </w:t>
      </w:r>
      <w:r w:rsidRPr="0022561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250724"/>
            <wp:effectExtent l="0" t="0" r="9525"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7</w:t>
      </w:r>
      <w:r>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BF6E43">
        <w:rPr>
          <w:rFonts w:ascii="Times New Roman" w:eastAsia="Times New Roman" w:hAnsi="Times New Roman"/>
          <w:b/>
          <w:sz w:val="28"/>
          <w:szCs w:val="28"/>
        </w:rPr>
        <w:t xml:space="preserve">Рисунок </w:t>
      </w:r>
      <w:r w:rsidR="00C37BC8">
        <w:rPr>
          <w:rFonts w:ascii="Times New Roman" w:eastAsia="Times New Roman" w:hAnsi="Times New Roman"/>
          <w:b/>
          <w:sz w:val="28"/>
          <w:szCs w:val="28"/>
        </w:rPr>
        <w:t>8</w:t>
      </w:r>
      <w:r>
        <w:rPr>
          <w:rFonts w:ascii="Times New Roman" w:eastAsia="Times New Roman" w:hAnsi="Times New Roman"/>
          <w:b/>
          <w:sz w:val="28"/>
          <w:szCs w:val="28"/>
        </w:rPr>
        <w:t xml:space="preserve"> - </w:t>
      </w:r>
      <w:r w:rsidRPr="005A0544">
        <w:rPr>
          <w:rFonts w:ascii="Times New Roman" w:eastAsia="Times New Roman" w:hAnsi="Times New Roman"/>
          <w:sz w:val="28"/>
          <w:szCs w:val="28"/>
        </w:rPr>
        <w:t>Р</w:t>
      </w:r>
      <w:r>
        <w:rPr>
          <w:rFonts w:ascii="Times New Roman" w:eastAsia="Times New Roman" w:hAnsi="Times New Roman"/>
          <w:sz w:val="28"/>
          <w:szCs w:val="28"/>
        </w:rPr>
        <w:t>аспределение респондентов по типу предприятий, на которых они заняты по основному месту работы,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62,4% опрошенных заняты в бюджетных организациях, 21,5% - не работают, 11,9% - работают в частном секторе экономики. В меньшей степени представлены унитарные предприятия (1,9%), индивидуальные предприниматели и кооперативы (0,9%), общественные организации (0,5%).</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типу населенных пунктов респонденты распределились следующим образом: 89,5% проживают в населенных пунктах городского типа, 8,1% - в сельской местности и 2,3%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082A0A">
      <w:pPr>
        <w:spacing w:after="0" w:line="360" w:lineRule="auto"/>
        <w:jc w:val="both"/>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9</w:t>
      </w:r>
      <w:r>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7147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Из общего количества респондентов 10,6% затруднились ответить на вопрос. 26,5% опрошенных убеждены, что могут добиться результата без взяток, 23,5% - принципиально не дают взятки, 12,9% - указали, что им противно это делать, 10,6% в качестве причины называли «слишком дорого», </w:t>
      </w:r>
      <w:r>
        <w:rPr>
          <w:rFonts w:ascii="Times New Roman" w:hAnsi="Times New Roman"/>
          <w:sz w:val="28"/>
          <w:szCs w:val="28"/>
        </w:rPr>
        <w:lastRenderedPageBreak/>
        <w:t>9,8% - боятся, что их поймают, 5,3% - не знают, как это делается и 0,8% - «когда заставляют дать взятку». Можно сделать вывод о том, что 63,7%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Pr>
          <w:rFonts w:ascii="Times New Roman" w:hAnsi="Times New Roman"/>
          <w:sz w:val="28"/>
          <w:szCs w:val="28"/>
        </w:rPr>
        <w:t>11</w:t>
      </w:r>
      <w:r>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20,5%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(29,5%). 23,5% готовы совершить коррупционное действие только если принудят и 26,5% - для получения 100-процентного результата. Как вывод, большая часть 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Pr>
          <w:rFonts w:ascii="Times New Roman" w:hAnsi="Times New Roman"/>
          <w:sz w:val="28"/>
          <w:szCs w:val="28"/>
        </w:rPr>
        <w:t>12</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lastRenderedPageBreak/>
        <w:drawing>
          <wp:inline distT="0" distB="0" distL="0" distR="0" wp14:anchorId="3272AD50" wp14:editId="746F9211">
            <wp:extent cx="5848350" cy="219456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Default="005C104A" w:rsidP="005C104A">
      <w:pPr>
        <w:spacing w:after="0" w:line="360" w:lineRule="auto"/>
        <w:ind w:firstLine="709"/>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12</w:t>
      </w:r>
      <w:r>
        <w:rPr>
          <w:rFonts w:ascii="Times New Roman" w:hAnsi="Times New Roman"/>
          <w:sz w:val="28"/>
          <w:szCs w:val="28"/>
        </w:rPr>
        <w:t xml:space="preserve"> - Информированность респондентов о величине взятки, стоимости «подарка»</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Четверть опрошенных затруднилась ответить на вопрос. В общей сложности 37,1% респондентов признается, что заранее знает о величине взятки, тогда как 23,5% - величина взятки не очень ясна, а 22,7% - совсем не ясна.</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682615" cy="2606040"/>
            <wp:effectExtent l="0" t="0" r="0" b="38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A960A0" w:rsidRDefault="00A960A0" w:rsidP="005C104A">
      <w:pPr>
        <w:spacing w:after="0" w:line="360" w:lineRule="auto"/>
        <w:ind w:firstLine="709"/>
        <w:jc w:val="both"/>
        <w:rPr>
          <w:rFonts w:ascii="Times New Roman" w:hAnsi="Times New Roman"/>
          <w:sz w:val="28"/>
          <w:szCs w:val="28"/>
        </w:rPr>
      </w:pP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показывает анализ данных опроса 48,5% респондентам не известен средний размер взяток. Данный показатель соотносится с результатами ответов на предыдущий вопрос. 16,7% - назвали сумму в пределах от 3000 до </w:t>
      </w:r>
      <w:r>
        <w:rPr>
          <w:rFonts w:ascii="Times New Roman" w:hAnsi="Times New Roman"/>
          <w:sz w:val="28"/>
          <w:szCs w:val="28"/>
        </w:rPr>
        <w:lastRenderedPageBreak/>
        <w:t xml:space="preserve">5000 рублей; 17,4% - от 5000 до 15000 рублей; 7,6% - от 1500 до 30000 рублей. </w:t>
      </w:r>
      <w:proofErr w:type="gramStart"/>
      <w:r>
        <w:rPr>
          <w:rFonts w:ascii="Times New Roman" w:hAnsi="Times New Roman"/>
          <w:sz w:val="28"/>
          <w:szCs w:val="28"/>
        </w:rPr>
        <w:t>Суммы</w:t>
      </w:r>
      <w:proofErr w:type="gramEnd"/>
      <w:r>
        <w:rPr>
          <w:rFonts w:ascii="Times New Roman" w:hAnsi="Times New Roman"/>
          <w:sz w:val="28"/>
          <w:szCs w:val="28"/>
        </w:rPr>
        <w:t xml:space="preserve"> превышающие 30000 рублей обозначили 9,9%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1860" cy="2735580"/>
            <wp:effectExtent l="0" t="0" r="8890"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9412C3">
        <w:rPr>
          <w:rFonts w:ascii="Times New Roman" w:hAnsi="Times New Roman"/>
          <w:b/>
          <w:bCs/>
          <w:sz w:val="28"/>
          <w:szCs w:val="28"/>
        </w:rPr>
        <w:t xml:space="preserve">Рисунок </w:t>
      </w:r>
      <w:r w:rsidR="00C37BC8">
        <w:rPr>
          <w:rFonts w:ascii="Times New Roman" w:hAnsi="Times New Roman"/>
          <w:b/>
          <w:bCs/>
          <w:sz w:val="28"/>
          <w:szCs w:val="28"/>
        </w:rPr>
        <w:t>14</w:t>
      </w:r>
      <w:r w:rsidRPr="009412C3">
        <w:rPr>
          <w:rFonts w:ascii="Times New Roman" w:hAnsi="Times New Roman"/>
          <w:b/>
          <w:bCs/>
          <w:sz w:val="28"/>
          <w:szCs w:val="28"/>
        </w:rPr>
        <w:t xml:space="preserve"> - </w:t>
      </w:r>
      <w:r w:rsidRPr="009412C3">
        <w:rPr>
          <w:rFonts w:ascii="Times New Roman" w:hAnsi="Times New Roman"/>
          <w:bCs/>
          <w:sz w:val="28"/>
          <w:szCs w:val="28"/>
        </w:rPr>
        <w:t>Основной результат от «бытовой» коррупции</w:t>
      </w:r>
      <w:r w:rsidR="00C37BC8">
        <w:rPr>
          <w:rFonts w:ascii="Times New Roman" w:hAnsi="Times New Roman"/>
          <w:bCs/>
          <w:sz w:val="28"/>
          <w:szCs w:val="28"/>
        </w:rPr>
        <w:t>, %</w:t>
      </w:r>
    </w:p>
    <w:p w:rsidR="007D353F" w:rsidRDefault="007D35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(41,7%) главным результатом является ускорение решения проблемы. 13,6% - таким образом пытаются минимизировать трудности при решении проблемы, 9,8 – качественно решить проблему. 12,9% опрошенных считает, что взятка помогает получить результат, который и так закреплен за функционалом должностного лица. И только 14,4% говорит о том, что взятки ничего не гарантируют.</w:t>
      </w:r>
      <w:r w:rsidRPr="00381544">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Большинство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Значительная часть р</w:t>
      </w:r>
      <w:r w:rsidRPr="00381544">
        <w:rPr>
          <w:rFonts w:ascii="Times New Roman" w:hAnsi="Times New Roman"/>
          <w:sz w:val="28"/>
          <w:szCs w:val="28"/>
        </w:rPr>
        <w:t>еспондентов готовы стать участником «бытовой коррупции» только в условиях принуждения или действия обстоятельств, а не в угоду личным мотивам</w:t>
      </w:r>
      <w:r>
        <w:rPr>
          <w:rFonts w:ascii="Times New Roman" w:hAnsi="Times New Roman"/>
          <w:sz w:val="28"/>
          <w:szCs w:val="28"/>
        </w:rPr>
        <w:t xml:space="preserve">. Величина взятки большинству участников опроса не ясна или не совсем ясна, как и средний размер взятки в Оренбургской области. </w:t>
      </w:r>
      <w:r w:rsidRPr="00381544">
        <w:rPr>
          <w:rFonts w:ascii="Times New Roman" w:hAnsi="Times New Roman"/>
          <w:sz w:val="28"/>
          <w:szCs w:val="28"/>
        </w:rPr>
        <w:t xml:space="preserve">Исследование еще раз </w:t>
      </w:r>
      <w:r w:rsidRPr="00381544">
        <w:rPr>
          <w:rFonts w:ascii="Times New Roman" w:hAnsi="Times New Roman"/>
          <w:sz w:val="28"/>
          <w:szCs w:val="28"/>
        </w:rPr>
        <w:lastRenderedPageBreak/>
        <w:t>подтверждает способность коррупции ускорять процедуры получения государственных и муниципальных услуг</w:t>
      </w:r>
      <w:r>
        <w:rPr>
          <w:rFonts w:ascii="Times New Roman" w:hAnsi="Times New Roman"/>
          <w:sz w:val="28"/>
          <w:szCs w:val="28"/>
        </w:rPr>
        <w:t>.</w:t>
      </w:r>
    </w:p>
    <w:p w:rsidR="00966154" w:rsidRPr="009412C3" w:rsidRDefault="00966154"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 xml:space="preserve">Оценка уровня распространенности и </w:t>
      </w:r>
      <w:proofErr w:type="spellStart"/>
      <w:r w:rsidRPr="007F1FF4">
        <w:rPr>
          <w:rFonts w:ascii="Times New Roman" w:hAnsi="Times New Roman"/>
          <w:b/>
          <w:sz w:val="28"/>
          <w:szCs w:val="28"/>
        </w:rPr>
        <w:t>укорененности</w:t>
      </w:r>
      <w:proofErr w:type="spellEnd"/>
      <w:r w:rsidRPr="007F1FF4">
        <w:rPr>
          <w:rFonts w:ascii="Times New Roman" w:hAnsi="Times New Roman"/>
          <w:b/>
          <w:sz w:val="28"/>
          <w:szCs w:val="28"/>
        </w:rPr>
        <w:t xml:space="preserve"> «бытовой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 xml:space="preserve">уровня распространенности и </w:t>
      </w:r>
      <w:proofErr w:type="spellStart"/>
      <w:r w:rsidRPr="000C281B">
        <w:rPr>
          <w:rFonts w:ascii="Times New Roman" w:hAnsi="Times New Roman"/>
          <w:sz w:val="28"/>
          <w:szCs w:val="28"/>
        </w:rPr>
        <w:t>укорененности</w:t>
      </w:r>
      <w:proofErr w:type="spellEnd"/>
      <w:r w:rsidRPr="000C281B">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0B59CD" w:rsidRP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Анализ полученных данных позволил сделать следующие выводы. Доля респондентов, испытавших затруднения при ответе на вопрос составляет в пределах от 14,4% (средние школы, училища, техникумы) до 28% (собесы, службы занятости, другие социальные учреждения). Максимальное значение выборов по критерию «абсолютно честные» принадлежит высшим учебным заведениям (11,1%), чуть менее значение - средние школы, училища, техникумы (10,3%). Власти Оренбургской области (3,1%) и политические партии (3,3%) были признаны абсолютно честными наименьшим количеством респондентов.</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Вместе с тем достаточно большое количество ответивших выбрали критерий «довольно честные): от 31,1% (средства массовой информации) до 61,4 (средние школы, училища, техникумы). В совокупности положительные оценки в ответах участников опроса по критерию честности органов власти и организаций преобладают.</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 xml:space="preserve">Довольно нечестными признаны средства массовой информации (31,9%), политические партии (28,9%), коммунальные службы (ЖЭКи, </w:t>
      </w:r>
      <w:proofErr w:type="spellStart"/>
      <w:r w:rsidRPr="000B59CD">
        <w:rPr>
          <w:rFonts w:ascii="Times New Roman" w:hAnsi="Times New Roman"/>
          <w:sz w:val="28"/>
          <w:szCs w:val="28"/>
        </w:rPr>
        <w:t>ДЭЗы</w:t>
      </w:r>
      <w:proofErr w:type="spellEnd"/>
      <w:r w:rsidRPr="000B59CD">
        <w:rPr>
          <w:rFonts w:ascii="Times New Roman" w:hAnsi="Times New Roman"/>
          <w:sz w:val="28"/>
          <w:szCs w:val="28"/>
        </w:rPr>
        <w:t>, домоуправления и др.) (28%). Минимальные значения по данному критерию получили собесы, службы занятости, другие социальные учреждения (10,6%), средние школы, училища, техникумы (11,4%), правозащитные организации (11,9%).</w:t>
      </w:r>
    </w:p>
    <w:p w:rsidR="0032655C" w:rsidRPr="00381544" w:rsidRDefault="0032655C" w:rsidP="000B59CD">
      <w:pPr>
        <w:spacing w:after="0" w:line="360" w:lineRule="auto"/>
        <w:ind w:firstLine="709"/>
        <w:jc w:val="both"/>
        <w:rPr>
          <w:rFonts w:ascii="Times New Roman" w:hAnsi="Times New Roman"/>
          <w:sz w:val="28"/>
          <w:szCs w:val="28"/>
        </w:rPr>
      </w:pPr>
      <w:r w:rsidRPr="0032655C">
        <w:rPr>
          <w:rFonts w:ascii="Times New Roman" w:hAnsi="Times New Roman"/>
          <w:sz w:val="28"/>
          <w:szCs w:val="28"/>
        </w:rPr>
        <w:t xml:space="preserve">Абсолютно нечестными признаны средства массовой информации (15%), служба безопасности дорожного движения (ГИБДД, прежде – ГАИ) </w:t>
      </w:r>
      <w:r w:rsidRPr="0032655C">
        <w:rPr>
          <w:rFonts w:ascii="Times New Roman" w:hAnsi="Times New Roman"/>
          <w:sz w:val="28"/>
          <w:szCs w:val="28"/>
        </w:rPr>
        <w:lastRenderedPageBreak/>
        <w:t>(11,4%), политические партии (9,8%). Минимальные значения по данному критерию получили собесы, службы занятости, другие социальные учреждения (2,3%), средние школы, училища, техникумы (2,8%), общественные организации по охране окружающей среды (2,8%).</w:t>
      </w:r>
    </w:p>
    <w:p w:rsidR="005C104A" w:rsidRPr="003E2CB3"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5</w:t>
      </w:r>
      <w:r>
        <w:rPr>
          <w:rFonts w:ascii="Times New Roman" w:hAnsi="Times New Roman"/>
          <w:sz w:val="28"/>
          <w:szCs w:val="28"/>
        </w:rPr>
        <w:t xml:space="preserve"> - Оценка уровня коррумпированности органов власти и организаций, %</w:t>
      </w:r>
    </w:p>
    <w:tbl>
      <w:tblPr>
        <w:tblStyle w:val="-532"/>
        <w:tblW w:w="9363" w:type="dxa"/>
        <w:tblLook w:val="04A0" w:firstRow="1" w:lastRow="0" w:firstColumn="1" w:lastColumn="0" w:noHBand="0" w:noVBand="1"/>
      </w:tblPr>
      <w:tblGrid>
        <w:gridCol w:w="2604"/>
        <w:gridCol w:w="1383"/>
        <w:gridCol w:w="1247"/>
        <w:gridCol w:w="1286"/>
        <w:gridCol w:w="1324"/>
        <w:gridCol w:w="1519"/>
      </w:tblGrid>
      <w:tr w:rsidR="005C104A" w:rsidRPr="00850F3F" w:rsidTr="00F7209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850F3F" w:rsidRDefault="005C104A" w:rsidP="005C104A">
            <w:pPr>
              <w:jc w:val="center"/>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Наименование органа власти, организации</w:t>
            </w:r>
          </w:p>
        </w:tc>
        <w:tc>
          <w:tcPr>
            <w:tcW w:w="6759" w:type="dxa"/>
            <w:gridSpan w:val="5"/>
            <w:noWrap/>
            <w:hideMark/>
          </w:tcPr>
          <w:p w:rsidR="005C104A" w:rsidRPr="00850F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Оценка органа власти, организации</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850F3F" w:rsidRDefault="005C104A" w:rsidP="005C104A">
            <w:pPr>
              <w:jc w:val="center"/>
              <w:rPr>
                <w:rFonts w:ascii="Times New Roman" w:eastAsia="Times New Roman" w:hAnsi="Times New Roman" w:cs="Times New Roman"/>
                <w:b w:val="0"/>
                <w:bCs w:val="0"/>
                <w:color w:val="FFFFFF"/>
              </w:rPr>
            </w:pPr>
          </w:p>
        </w:tc>
        <w:tc>
          <w:tcPr>
            <w:tcW w:w="1383"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честные</w:t>
            </w:r>
          </w:p>
        </w:tc>
        <w:tc>
          <w:tcPr>
            <w:tcW w:w="1247"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честные</w:t>
            </w:r>
          </w:p>
        </w:tc>
        <w:tc>
          <w:tcPr>
            <w:tcW w:w="1286"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нечестные</w:t>
            </w:r>
          </w:p>
        </w:tc>
        <w:tc>
          <w:tcPr>
            <w:tcW w:w="1324"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нечестные</w:t>
            </w:r>
          </w:p>
        </w:tc>
        <w:tc>
          <w:tcPr>
            <w:tcW w:w="1519"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затрудняюсь ответить</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 власти Оренбургской области </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40</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2) власти вашего города, района, поселка, села </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3,6</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41,7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23,3</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26,1</w:t>
            </w:r>
          </w:p>
        </w:tc>
      </w:tr>
      <w:tr w:rsidR="005C104A" w:rsidRPr="00850F3F" w:rsidTr="00966154">
        <w:trPr>
          <w:trHeight w:val="101"/>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3) политические партии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31,7</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9,8</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26,3</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4) армия</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46,3</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r>
      <w:tr w:rsidR="005C104A" w:rsidRPr="00850F3F" w:rsidTr="00966154">
        <w:trPr>
          <w:trHeight w:val="335"/>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5) окружные, областные, районные и городские суды</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45,5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25</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966154">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6) </w:t>
            </w:r>
            <w:r w:rsidR="00966154" w:rsidRPr="00850F3F">
              <w:rPr>
                <w:rFonts w:ascii="Times New Roman" w:eastAsia="Times New Roman" w:hAnsi="Times New Roman" w:cs="Times New Roman"/>
                <w:b w:val="0"/>
                <w:color w:val="000000"/>
              </w:rPr>
              <w:t>п</w:t>
            </w:r>
            <w:r w:rsidRPr="00850F3F">
              <w:rPr>
                <w:rFonts w:ascii="Times New Roman" w:eastAsia="Times New Roman" w:hAnsi="Times New Roman" w:cs="Times New Roman"/>
                <w:b w:val="0"/>
                <w:color w:val="000000"/>
              </w:rPr>
              <w:t>равоохранительные органы (полиция, прокуратура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43,4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6,9</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7) средства массовой информации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31,1</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16,7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8) общественные организации по охране окружающей среды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12</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9) правозащитные организации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7,5</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10) коммунальные службы (ЖЭКи, </w:t>
            </w:r>
            <w:proofErr w:type="spellStart"/>
            <w:r w:rsidRPr="00850F3F">
              <w:rPr>
                <w:rFonts w:ascii="Times New Roman" w:eastAsia="Times New Roman" w:hAnsi="Times New Roman" w:cs="Times New Roman"/>
                <w:b w:val="0"/>
                <w:color w:val="000000"/>
              </w:rPr>
              <w:t>ДЭЗы</w:t>
            </w:r>
            <w:proofErr w:type="spellEnd"/>
            <w:r w:rsidRPr="00850F3F">
              <w:rPr>
                <w:rFonts w:ascii="Times New Roman" w:eastAsia="Times New Roman" w:hAnsi="Times New Roman" w:cs="Times New Roman"/>
                <w:b w:val="0"/>
                <w:color w:val="000000"/>
              </w:rPr>
              <w:t>, домоуправления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39,5</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9,4</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17,9</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11) служба безопасности дорожного движения (ГИБДД, прежде – ГАИ)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37,3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18,1</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12) средние школы, училища, техникумы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10,3</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13) высшие учебные заведения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55,6</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13</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14) поликлиники и больницы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8,4</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47,8</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15,4</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15) собесы, службы занятости, другие социальные учреждения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50,5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r>
    </w:tbl>
    <w:p w:rsidR="00966154" w:rsidRDefault="00966154" w:rsidP="005C104A">
      <w:pPr>
        <w:spacing w:after="0" w:line="360" w:lineRule="auto"/>
        <w:ind w:firstLine="709"/>
        <w:jc w:val="both"/>
        <w:rPr>
          <w:rFonts w:ascii="Times New Roman" w:hAnsi="Times New Roman"/>
          <w:sz w:val="28"/>
          <w:szCs w:val="28"/>
        </w:rPr>
      </w:pP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Pr>
          <w:rFonts w:ascii="Times New Roman" w:hAnsi="Times New Roman"/>
          <w:sz w:val="28"/>
          <w:szCs w:val="28"/>
        </w:rPr>
        <w:t>,</w:t>
      </w:r>
      <w:r w:rsidRPr="00BC4ED1">
        <w:t xml:space="preserve"> </w:t>
      </w:r>
      <w:r w:rsidRPr="00BC4ED1">
        <w:rPr>
          <w:rFonts w:ascii="Times New Roman" w:hAnsi="Times New Roman"/>
          <w:sz w:val="28"/>
          <w:szCs w:val="28"/>
        </w:rPr>
        <w:t xml:space="preserve">общественные </w:t>
      </w:r>
      <w:r w:rsidRPr="00BC4ED1">
        <w:rPr>
          <w:rFonts w:ascii="Times New Roman" w:hAnsi="Times New Roman"/>
          <w:sz w:val="28"/>
          <w:szCs w:val="28"/>
        </w:rPr>
        <w:lastRenderedPageBreak/>
        <w:t>организации по охране окружающей среды</w:t>
      </w:r>
      <w:r>
        <w:rPr>
          <w:rFonts w:ascii="Times New Roman" w:hAnsi="Times New Roman"/>
          <w:sz w:val="28"/>
          <w:szCs w:val="28"/>
        </w:rPr>
        <w:t xml:space="preserve"> 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служба безопасности дорожного движения (ГИБДД, прежде – ГАИ)</w:t>
      </w:r>
      <w:r>
        <w:rPr>
          <w:rFonts w:ascii="Times New Roman" w:hAnsi="Times New Roman"/>
          <w:sz w:val="28"/>
          <w:szCs w:val="28"/>
        </w:rPr>
        <w:t xml:space="preserve">, </w:t>
      </w:r>
      <w:r w:rsidRPr="00EC72F4">
        <w:rPr>
          <w:rFonts w:ascii="Times New Roman" w:hAnsi="Times New Roman"/>
          <w:sz w:val="28"/>
          <w:szCs w:val="28"/>
        </w:rPr>
        <w:t>политические партии</w:t>
      </w:r>
      <w:r>
        <w:rPr>
          <w:rFonts w:ascii="Times New Roman" w:hAnsi="Times New Roman"/>
          <w:sz w:val="28"/>
          <w:szCs w:val="28"/>
        </w:rPr>
        <w:t xml:space="preserve"> воспринимаются населением как 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0B59CD" w:rsidRDefault="000B59CD" w:rsidP="000B59CD">
      <w:pPr>
        <w:spacing w:after="0" w:line="360" w:lineRule="auto"/>
        <w:ind w:firstLine="709"/>
        <w:jc w:val="both"/>
        <w:rPr>
          <w:rFonts w:ascii="Times New Roman" w:hAnsi="Times New Roman"/>
          <w:sz w:val="28"/>
          <w:szCs w:val="28"/>
        </w:rPr>
      </w:pPr>
      <w:r>
        <w:rPr>
          <w:rFonts w:ascii="Times New Roman" w:hAnsi="Times New Roman"/>
          <w:sz w:val="28"/>
          <w:szCs w:val="28"/>
        </w:rPr>
        <w:t>Анализ полученных результатов позволяет сделать следующие выводы. Затруднились ответить от 5,7% (</w:t>
      </w:r>
      <w:r w:rsidRPr="00EF27E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до 18,7% (</w:t>
      </w:r>
      <w:r w:rsidRPr="00EF27ED">
        <w:rPr>
          <w:rFonts w:ascii="Times New Roman" w:hAnsi="Times New Roman"/>
          <w:sz w:val="28"/>
          <w:szCs w:val="28"/>
        </w:rPr>
        <w:t>пенсии (оформление, пересчет и др.)</w:t>
      </w:r>
      <w:r>
        <w:rPr>
          <w:rFonts w:ascii="Times New Roman" w:hAnsi="Times New Roman"/>
          <w:sz w:val="28"/>
          <w:szCs w:val="28"/>
        </w:rPr>
        <w:t xml:space="preserve">) респондентов. Наиболее часто жители Оренбуржья сталкиваются с </w:t>
      </w:r>
      <w:r w:rsidRPr="00EF27ED">
        <w:rPr>
          <w:rFonts w:ascii="Times New Roman" w:hAnsi="Times New Roman"/>
          <w:sz w:val="28"/>
          <w:szCs w:val="28"/>
        </w:rPr>
        <w:t>коррупционной ситуацией</w:t>
      </w:r>
      <w:r>
        <w:rPr>
          <w:rFonts w:ascii="Times New Roman" w:hAnsi="Times New Roman"/>
          <w:sz w:val="28"/>
          <w:szCs w:val="28"/>
        </w:rPr>
        <w:t xml:space="preserve"> (максимальное значение) при </w:t>
      </w:r>
      <w:r w:rsidRPr="00EF27ED">
        <w:rPr>
          <w:rFonts w:ascii="Times New Roman" w:hAnsi="Times New Roman"/>
          <w:sz w:val="28"/>
          <w:szCs w:val="28"/>
        </w:rPr>
        <w:t>урегулирова</w:t>
      </w:r>
      <w:r>
        <w:rPr>
          <w:rFonts w:ascii="Times New Roman" w:hAnsi="Times New Roman"/>
          <w:sz w:val="28"/>
          <w:szCs w:val="28"/>
        </w:rPr>
        <w:t>нии</w:t>
      </w:r>
      <w:r w:rsidRPr="00EF27ED">
        <w:rPr>
          <w:rFonts w:ascii="Times New Roman" w:hAnsi="Times New Roman"/>
          <w:sz w:val="28"/>
          <w:szCs w:val="28"/>
        </w:rPr>
        <w:t xml:space="preserve"> ситуаци</w:t>
      </w:r>
      <w:r>
        <w:rPr>
          <w:rFonts w:ascii="Times New Roman" w:hAnsi="Times New Roman"/>
          <w:sz w:val="28"/>
          <w:szCs w:val="28"/>
        </w:rPr>
        <w:t>й</w:t>
      </w:r>
      <w:r w:rsidRPr="00EF27ED">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(3,3%) и </w:t>
      </w:r>
      <w:r w:rsidRPr="00EF27ED">
        <w:rPr>
          <w:rFonts w:ascii="Times New Roman" w:hAnsi="Times New Roman"/>
          <w:sz w:val="28"/>
          <w:szCs w:val="28"/>
        </w:rPr>
        <w:t>решение</w:t>
      </w:r>
      <w:r>
        <w:rPr>
          <w:rFonts w:ascii="Times New Roman" w:hAnsi="Times New Roman"/>
          <w:sz w:val="28"/>
          <w:szCs w:val="28"/>
        </w:rPr>
        <w:t>м</w:t>
      </w:r>
      <w:r w:rsidRPr="00EF27ED">
        <w:rPr>
          <w:rFonts w:ascii="Times New Roman" w:hAnsi="Times New Roman"/>
          <w:sz w:val="28"/>
          <w:szCs w:val="28"/>
        </w:rPr>
        <w:t xml:space="preserve"> проблем в связи с призывом на военную службу</w:t>
      </w:r>
      <w:r>
        <w:rPr>
          <w:rFonts w:ascii="Times New Roman" w:hAnsi="Times New Roman"/>
          <w:sz w:val="28"/>
          <w:szCs w:val="28"/>
        </w:rPr>
        <w:t xml:space="preserve"> (3%). Довольно часто (максимальное значение) - </w:t>
      </w:r>
      <w:r w:rsidRPr="00EF27E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(6,7%), </w:t>
      </w:r>
      <w:r w:rsidRPr="00EF27ED">
        <w:rPr>
          <w:rFonts w:ascii="Times New Roman" w:hAnsi="Times New Roman"/>
          <w:sz w:val="28"/>
          <w:szCs w:val="28"/>
        </w:rPr>
        <w:t>работа (получить нужную работу или обеспечить продвижение по службе)</w:t>
      </w:r>
      <w:r>
        <w:rPr>
          <w:rFonts w:ascii="Times New Roman" w:hAnsi="Times New Roman"/>
          <w:sz w:val="28"/>
          <w:szCs w:val="28"/>
        </w:rPr>
        <w:t xml:space="preserve"> (6,3%). Время от времени (максимальное значение) - </w:t>
      </w:r>
      <w:r w:rsidRPr="00EF27E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(15,3%), </w:t>
      </w:r>
      <w:r w:rsidRPr="00EF27E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(10,6%). В целом по оценкам большинства респондентов коррупционные ситуации возникают наиболее часто в таких обстоятельствах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w:t>
      </w:r>
    </w:p>
    <w:p w:rsidR="000B59CD" w:rsidRDefault="000B59CD"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5C104A" w:rsidRPr="00FF636A"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lastRenderedPageBreak/>
        <w:t xml:space="preserve">Таблица </w:t>
      </w:r>
      <w:r w:rsidR="00C37BC8" w:rsidRPr="00C37BC8">
        <w:rPr>
          <w:rFonts w:ascii="Times New Roman" w:hAnsi="Times New Roman"/>
          <w:b/>
          <w:sz w:val="28"/>
          <w:szCs w:val="28"/>
        </w:rPr>
        <w:t>6</w:t>
      </w:r>
      <w:r>
        <w:rPr>
          <w:rFonts w:ascii="Times New Roman" w:hAnsi="Times New Roman"/>
          <w:sz w:val="28"/>
          <w:szCs w:val="28"/>
        </w:rPr>
        <w:t xml:space="preserve"> - Частота столкновения с коррупционной ситуацией, %</w:t>
      </w:r>
    </w:p>
    <w:tbl>
      <w:tblPr>
        <w:tblStyle w:val="-532"/>
        <w:tblW w:w="9351" w:type="dxa"/>
        <w:tblLayout w:type="fixed"/>
        <w:tblLook w:val="04A0" w:firstRow="1" w:lastRow="0" w:firstColumn="1" w:lastColumn="0" w:noHBand="0" w:noVBand="1"/>
      </w:tblPr>
      <w:tblGrid>
        <w:gridCol w:w="3256"/>
        <w:gridCol w:w="992"/>
        <w:gridCol w:w="850"/>
        <w:gridCol w:w="993"/>
        <w:gridCol w:w="992"/>
        <w:gridCol w:w="992"/>
        <w:gridCol w:w="1276"/>
      </w:tblGrid>
      <w:tr w:rsidR="005C104A" w:rsidRPr="000B59CD" w:rsidTr="000B59CD">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256" w:type="dxa"/>
            <w:vMerge w:val="restart"/>
            <w:hideMark/>
          </w:tcPr>
          <w:p w:rsidR="005C104A" w:rsidRPr="000B59CD" w:rsidRDefault="005C104A" w:rsidP="005C104A">
            <w:pPr>
              <w:jc w:val="center"/>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Наименование ситуации (обстоятельства)</w:t>
            </w:r>
          </w:p>
        </w:tc>
        <w:tc>
          <w:tcPr>
            <w:tcW w:w="6095" w:type="dxa"/>
            <w:gridSpan w:val="6"/>
            <w:noWrap/>
            <w:hideMark/>
          </w:tcPr>
          <w:p w:rsidR="005C104A" w:rsidRPr="000B59CD"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Частота столкновения с коррупционной ситуацией</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256" w:type="dxa"/>
            <w:vMerge/>
            <w:hideMark/>
          </w:tcPr>
          <w:p w:rsidR="005C104A" w:rsidRPr="000B59CD" w:rsidRDefault="005C104A" w:rsidP="005C104A">
            <w:pPr>
              <w:rPr>
                <w:rFonts w:ascii="Times New Roman" w:eastAsia="Times New Roman" w:hAnsi="Times New Roman" w:cs="Times New Roman"/>
                <w:color w:val="auto"/>
                <w:sz w:val="18"/>
                <w:szCs w:val="18"/>
              </w:rPr>
            </w:pP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никогда</w:t>
            </w:r>
          </w:p>
        </w:tc>
        <w:tc>
          <w:tcPr>
            <w:tcW w:w="850"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редко</w:t>
            </w:r>
          </w:p>
        </w:tc>
        <w:tc>
          <w:tcPr>
            <w:tcW w:w="993"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время от времени</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довольно часто</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очень часто</w:t>
            </w:r>
          </w:p>
        </w:tc>
        <w:tc>
          <w:tcPr>
            <w:tcW w:w="1276"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затрудняюсь ответить</w:t>
            </w:r>
          </w:p>
        </w:tc>
      </w:tr>
      <w:tr w:rsidR="005C104A" w:rsidRPr="000B59CD" w:rsidTr="000B59CD">
        <w:trPr>
          <w:trHeight w:val="855"/>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 получение бесплатной медицинской помощи в поликлинике (анализы, прием у врача и др.), в больнице (серьезное лечение, операция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39,2</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2) дошкольные учреждения (поступление, обслуживание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8,1</w:t>
            </w:r>
          </w:p>
        </w:tc>
      </w:tr>
      <w:tr w:rsidR="005C104A" w:rsidRPr="000B59CD" w:rsidTr="000B59CD">
        <w:trPr>
          <w:trHeight w:val="68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3) школа (поступить в нужную школу и успешно ее окончить, обучение, «взносы», «благодарности»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0,9</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4) вуз (поступить, перевестись из одного вуза в другой, экзамены и зачеты, диплом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53,1</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9,6</w:t>
            </w:r>
          </w:p>
        </w:tc>
      </w:tr>
      <w:tr w:rsidR="005C104A" w:rsidRPr="000B59CD" w:rsidTr="000B59CD">
        <w:trPr>
          <w:trHeight w:val="2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5) пенсии (оформление, пересчет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61,6</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12,5</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6) социальные выплаты (оформление прав, пересчет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60,6</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4,4</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w:t>
            </w:r>
          </w:p>
        </w:tc>
      </w:tr>
      <w:tr w:rsidR="005C104A" w:rsidRPr="000B59CD" w:rsidTr="000B59CD">
        <w:trPr>
          <w:trHeight w:val="40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7) решение проблем в связи с призывом на военную службу</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13,8</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8) работа (получить нужную работу или обеспечить продвижение по службе)</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7,9</w:t>
            </w:r>
          </w:p>
        </w:tc>
      </w:tr>
      <w:tr w:rsidR="005C104A" w:rsidRPr="000B59CD" w:rsidTr="000B59CD">
        <w:trPr>
          <w:trHeight w:val="5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9) земельный участок для дачи или ведения своего хозяйства (приобрести и (или) оформить право на него)</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17,3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13,2</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jc w:val="both"/>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10) жилплощадь (получить и (или) оформить юридическое право на нее, приватизация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9,2</w:t>
            </w:r>
          </w:p>
        </w:tc>
      </w:tr>
      <w:tr w:rsidR="005C104A" w:rsidRPr="000B59CD" w:rsidTr="000B59CD">
        <w:trPr>
          <w:trHeight w:val="69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11) получить услуги по ремонту, эксплуатации жилья у служб по эксплуатации (ДЭЗ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19,1</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12) обращение в суд</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14,5</w:t>
            </w:r>
          </w:p>
        </w:tc>
      </w:tr>
      <w:tr w:rsidR="005C104A" w:rsidRPr="000B59CD" w:rsidTr="000B59CD">
        <w:trPr>
          <w:trHeight w:val="382"/>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13) обращение за помощью и защитой в полицию</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61,1</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6,4</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14) получить регистрацию по месту жительства, паспорт или заграничный паспорт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68,9</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0,5</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8,9</w:t>
            </w:r>
          </w:p>
        </w:tc>
      </w:tr>
      <w:tr w:rsidR="005C104A" w:rsidRPr="000B59CD" w:rsidTr="000B59CD">
        <w:trPr>
          <w:trHeight w:val="60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15) урегулировать ситуацию с автоинспекцией (получение прав, техосмотр, нарушение правил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54,4</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6,7</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16) зарегистрировать сделки с недвижимостью (дома, квартиры, гаражи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Достаточно большое количество участников опроса отметили, что в перечисленных ситуациях вообще не сталкивались с коррупцией: от 39,2% (</w:t>
      </w:r>
      <w:r w:rsidRPr="004315A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до 68,9% (</w:t>
      </w:r>
      <w:r w:rsidRPr="004315AD">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Наименьшее количество коррупционных </w:t>
      </w:r>
      <w:r>
        <w:rPr>
          <w:rFonts w:ascii="Times New Roman" w:hAnsi="Times New Roman"/>
          <w:sz w:val="28"/>
          <w:szCs w:val="28"/>
        </w:rPr>
        <w:lastRenderedPageBreak/>
        <w:t xml:space="preserve">ситуаций по мнению населения возникает в таких обстоятельствах как: </w:t>
      </w:r>
      <w:r w:rsidRPr="004315AD">
        <w:rPr>
          <w:rFonts w:ascii="Times New Roman" w:hAnsi="Times New Roman"/>
          <w:sz w:val="28"/>
          <w:szCs w:val="28"/>
        </w:rPr>
        <w:t>дошкольные учреждения (поступление, обслуживание и др.)</w:t>
      </w:r>
      <w:r>
        <w:rPr>
          <w:rFonts w:ascii="Times New Roman" w:hAnsi="Times New Roman"/>
          <w:sz w:val="28"/>
          <w:szCs w:val="28"/>
        </w:rPr>
        <w:t xml:space="preserve">; </w:t>
      </w:r>
      <w:r w:rsidRPr="004315A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xml:space="preserve">; </w:t>
      </w:r>
      <w:r w:rsidRPr="004315AD">
        <w:rPr>
          <w:rFonts w:ascii="Times New Roman" w:hAnsi="Times New Roman"/>
          <w:sz w:val="28"/>
          <w:szCs w:val="28"/>
        </w:rPr>
        <w:t>получить регистрацию по месту жительства, паспорт или заграничный паспорт и др.</w:t>
      </w:r>
    </w:p>
    <w:p w:rsidR="005C104A" w:rsidRPr="0099604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этом 68,6% опрошенных не попадали в последнее время в ситуацию, когда необходимо было платить взятку при решении проблем (рисунок </w:t>
      </w:r>
      <w:r w:rsidR="00C37BC8">
        <w:rPr>
          <w:rFonts w:ascii="Times New Roman" w:hAnsi="Times New Roman"/>
          <w:sz w:val="28"/>
          <w:szCs w:val="28"/>
        </w:rPr>
        <w:t>15</w:t>
      </w:r>
      <w:r>
        <w:rPr>
          <w:rFonts w:ascii="Times New Roman" w:hAnsi="Times New Roman"/>
          <w:sz w:val="28"/>
          <w:szCs w:val="28"/>
        </w:rPr>
        <w:t>). Только 14,3% указали, что такие ситуации в их личной практике возникали.</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581275"/>
            <wp:effectExtent l="0" t="0" r="762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ED69F0" w:rsidRDefault="00ED69F0"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 xml:space="preserve">ценка уровня распространенности и </w:t>
      </w:r>
      <w:proofErr w:type="spellStart"/>
      <w:r w:rsidRPr="00996047">
        <w:rPr>
          <w:rFonts w:ascii="Times New Roman" w:hAnsi="Times New Roman"/>
          <w:sz w:val="28"/>
          <w:szCs w:val="28"/>
        </w:rPr>
        <w:t>укорененности</w:t>
      </w:r>
      <w:proofErr w:type="spellEnd"/>
      <w:r w:rsidRPr="00996047">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w:t>
      </w:r>
      <w:r w:rsidRPr="00B37ED7">
        <w:rPr>
          <w:rFonts w:ascii="Times New Roman" w:hAnsi="Times New Roman"/>
          <w:sz w:val="28"/>
          <w:szCs w:val="28"/>
        </w:rPr>
        <w:t>средние школы, училища, техникумы, высшие учебные заведения, общественные организации по охране окружающей среды</w:t>
      </w:r>
      <w:r>
        <w:rPr>
          <w:rFonts w:ascii="Times New Roman" w:hAnsi="Times New Roman"/>
          <w:sz w:val="28"/>
          <w:szCs w:val="28"/>
        </w:rPr>
        <w:t xml:space="preserve">. </w:t>
      </w:r>
      <w:r w:rsidRPr="00B37ED7">
        <w:rPr>
          <w:rFonts w:ascii="Times New Roman" w:hAnsi="Times New Roman"/>
          <w:sz w:val="28"/>
          <w:szCs w:val="28"/>
        </w:rPr>
        <w:t xml:space="preserve">Тогда как средства массовой информации, служба безопасности дорожного движения (ГИБДД, прежде – </w:t>
      </w:r>
      <w:r w:rsidRPr="00B37ED7">
        <w:rPr>
          <w:rFonts w:ascii="Times New Roman" w:hAnsi="Times New Roman"/>
          <w:sz w:val="28"/>
          <w:szCs w:val="28"/>
        </w:rPr>
        <w:lastRenderedPageBreak/>
        <w:t>ГАИ), политические партии воспринимаются населением как 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w:t>
      </w:r>
      <w:r>
        <w:rPr>
          <w:rFonts w:ascii="Times New Roman" w:hAnsi="Times New Roman"/>
          <w:sz w:val="28"/>
          <w:szCs w:val="28"/>
        </w:rPr>
        <w:t xml:space="preserve"> </w:t>
      </w:r>
      <w:r w:rsidRPr="00B37ED7">
        <w:rPr>
          <w:rFonts w:ascii="Times New Roman" w:hAnsi="Times New Roman"/>
          <w:sz w:val="28"/>
          <w:szCs w:val="28"/>
        </w:rPr>
        <w:t>Наименьшее количество коррупционных ситуаций по мнению населения возникает в таких обстоятельствах как: дошкольные учреждения (поступление, обслуживание и др.); школа (поступить в нужную школу и успешно ее окончить, обучение, «взносы», «благодарности» и др.); получить регистрацию по месту жительства, паспорт или заграничный паспорт и др.</w:t>
      </w:r>
      <w:r>
        <w:rPr>
          <w:rFonts w:ascii="Times New Roman" w:hAnsi="Times New Roman"/>
          <w:sz w:val="28"/>
          <w:szCs w:val="28"/>
        </w:rPr>
        <w:t xml:space="preserve"> В то же время 68,8%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lastRenderedPageBreak/>
        <w:drawing>
          <wp:inline distT="0" distB="0" distL="0" distR="0" wp14:anchorId="6B0FFB09" wp14:editId="5F1E7058">
            <wp:extent cx="5534385" cy="2520778"/>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Ответы на вопрос подтверждают тезис о том, что население относится к коррупции как гарантии успешного разрешения проблем (44,2%). 31,6% респондентов воспринимают коррупцию как неизбежность опираясь на опыт других людей (31,6%). 24,2% респондентов идут на коррупционную сделку под давлением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593080" cy="28956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17</w:t>
      </w:r>
      <w:r>
        <w:rPr>
          <w:rFonts w:ascii="Times New Roman" w:hAnsi="Times New Roman"/>
          <w:sz w:val="28"/>
          <w:szCs w:val="28"/>
        </w:rPr>
        <w:t xml:space="preserve"> - Отношение </w:t>
      </w:r>
      <w:r w:rsidRPr="001D1D8A">
        <w:rPr>
          <w:rFonts w:ascii="Times New Roman" w:hAnsi="Times New Roman"/>
          <w:sz w:val="28"/>
          <w:szCs w:val="28"/>
        </w:rPr>
        <w:t>жителей Оренбургской области к «бытовой» коррупции</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совокупности тех, кто так или иначе осуждает «бытовую коррупцию» - 15,8%. Тех, кто осуждает только взяткодателей – 3,1%, только </w:t>
      </w:r>
      <w:r>
        <w:rPr>
          <w:rFonts w:ascii="Times New Roman" w:hAnsi="Times New Roman"/>
          <w:sz w:val="28"/>
          <w:szCs w:val="28"/>
        </w:rPr>
        <w:lastRenderedPageBreak/>
        <w:t>взяточников – 17,5%. Процент респондентов, которые не осуждают «бытовую коррупцию» - 24,8%.</w:t>
      </w:r>
    </w:p>
    <w:p w:rsidR="005C104A" w:rsidRPr="00AC12A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Pr>
          <w:rFonts w:ascii="Times New Roman" w:hAnsi="Times New Roman"/>
          <w:sz w:val="28"/>
          <w:szCs w:val="28"/>
        </w:rPr>
        <w:t>18</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686425" cy="24193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18</w:t>
      </w:r>
      <w:r>
        <w:rPr>
          <w:rFonts w:ascii="Times New Roman" w:hAnsi="Times New Roman"/>
          <w:sz w:val="28"/>
          <w:szCs w:val="28"/>
        </w:rPr>
        <w:t xml:space="preserve"> - Информированность населения о мерах по противодействию коррупции</w:t>
      </w:r>
    </w:p>
    <w:p w:rsidR="0032655C" w:rsidRDefault="0032655C" w:rsidP="005C104A">
      <w:pPr>
        <w:spacing w:after="0" w:line="360" w:lineRule="auto"/>
        <w:ind w:firstLine="709"/>
        <w:jc w:val="both"/>
        <w:rPr>
          <w:rFonts w:ascii="Times New Roman" w:hAnsi="Times New Roman"/>
          <w:sz w:val="28"/>
          <w:szCs w:val="28"/>
        </w:rPr>
      </w:pP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23,8% респондентов ничего не знают о </w:t>
      </w:r>
      <w:r w:rsidRPr="001D1D8A">
        <w:rPr>
          <w:rFonts w:ascii="Times New Roman" w:hAnsi="Times New Roman"/>
          <w:sz w:val="28"/>
          <w:szCs w:val="28"/>
        </w:rPr>
        <w:t>мерах по противодействию коррупции</w:t>
      </w:r>
      <w:r>
        <w:rPr>
          <w:rFonts w:ascii="Times New Roman" w:hAnsi="Times New Roman"/>
          <w:sz w:val="28"/>
          <w:szCs w:val="28"/>
        </w:rPr>
        <w:t xml:space="preserve">. Месте с тем, 70,1% опрошенных так или иначе получают информацию по мерам, предпринимаемы властями, из них 7,5% постоянно следят за новостями, 39,1% - специально не следят и 23,6%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гарантии успешного разрешения проблем</w:t>
      </w:r>
      <w:r>
        <w:rPr>
          <w:rFonts w:ascii="Times New Roman" w:hAnsi="Times New Roman"/>
          <w:sz w:val="28"/>
          <w:szCs w:val="28"/>
        </w:rPr>
        <w:t xml:space="preserve">. Абсолютных противников коррупции среди опрошенных достаточно мало, так или иначе коррупцию оправдывают 45,4%. При этом </w:t>
      </w:r>
      <w:r w:rsidRPr="00C911BD">
        <w:rPr>
          <w:rFonts w:ascii="Times New Roman" w:hAnsi="Times New Roman"/>
          <w:sz w:val="28"/>
          <w:szCs w:val="28"/>
        </w:rPr>
        <w:t>большая часть населения не следит за мерами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lastRenderedPageBreak/>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p>
    <w:p w:rsidR="005C104A" w:rsidRPr="00980BDE"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Таблица </w:t>
      </w:r>
      <w:r w:rsidR="00C37BC8">
        <w:rPr>
          <w:rFonts w:ascii="Times New Roman" w:hAnsi="Times New Roman"/>
          <w:b/>
          <w:sz w:val="28"/>
          <w:szCs w:val="28"/>
        </w:rPr>
        <w:t>7</w:t>
      </w:r>
      <w:r w:rsidRPr="00C37BC8">
        <w:rPr>
          <w:rFonts w:ascii="Times New Roman" w:hAnsi="Times New Roman"/>
          <w:sz w:val="28"/>
          <w:szCs w:val="28"/>
        </w:rPr>
        <w:t xml:space="preserve"> </w:t>
      </w:r>
      <w:r>
        <w:rPr>
          <w:rFonts w:ascii="Times New Roman" w:hAnsi="Times New Roman"/>
          <w:sz w:val="28"/>
          <w:szCs w:val="28"/>
        </w:rPr>
        <w:t xml:space="preserve">- Случаи обращения в </w:t>
      </w:r>
      <w:r w:rsidRPr="00980BDE">
        <w:rPr>
          <w:rFonts w:ascii="Times New Roman" w:hAnsi="Times New Roman"/>
          <w:sz w:val="28"/>
          <w:szCs w:val="28"/>
        </w:rPr>
        <w:t>государственные или муниципальные учреждения</w:t>
      </w:r>
      <w:r>
        <w:rPr>
          <w:rFonts w:ascii="Times New Roman" w:hAnsi="Times New Roman"/>
          <w:sz w:val="28"/>
          <w:szCs w:val="28"/>
        </w:rPr>
        <w:t>, %</w:t>
      </w:r>
    </w:p>
    <w:tbl>
      <w:tblPr>
        <w:tblStyle w:val="-532"/>
        <w:tblW w:w="9243" w:type="dxa"/>
        <w:tblLook w:val="04A0" w:firstRow="1" w:lastRow="0" w:firstColumn="1" w:lastColumn="0" w:noHBand="0" w:noVBand="1"/>
      </w:tblPr>
      <w:tblGrid>
        <w:gridCol w:w="7083"/>
        <w:gridCol w:w="2160"/>
      </w:tblGrid>
      <w:tr w:rsidR="005C104A" w:rsidRPr="00FF636A" w:rsidTr="000B59CD">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jc w:val="center"/>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Случаи обращения в государственное или муниципальное учреждение</w:t>
            </w:r>
          </w:p>
        </w:tc>
        <w:tc>
          <w:tcPr>
            <w:tcW w:w="2160" w:type="dxa"/>
            <w:hideMark/>
          </w:tcPr>
          <w:p w:rsidR="005C104A" w:rsidRPr="00FF636A"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Доля респондентов</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31,1</w:t>
            </w:r>
          </w:p>
        </w:tc>
      </w:tr>
      <w:tr w:rsidR="005C104A" w:rsidRPr="00FF636A" w:rsidTr="00F72094">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1,4</w:t>
            </w:r>
          </w:p>
        </w:tc>
      </w:tr>
      <w:tr w:rsidR="005C104A" w:rsidRPr="00FF636A" w:rsidTr="00F72094">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0,8</w:t>
            </w:r>
          </w:p>
        </w:tc>
      </w:tr>
      <w:tr w:rsidR="005C104A" w:rsidRPr="00FF636A" w:rsidTr="00F72094">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32655C">
        <w:trPr>
          <w:trHeight w:val="25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0B59CD">
        <w:trPr>
          <w:trHeight w:val="515"/>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1,7</w:t>
            </w:r>
          </w:p>
        </w:tc>
      </w:tr>
      <w:tr w:rsidR="005C104A" w:rsidRPr="00FF636A" w:rsidTr="00F72094">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0,2</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w:t>
            </w:r>
            <w:proofErr w:type="spellStart"/>
            <w:r w:rsidRPr="00FF636A">
              <w:rPr>
                <w:rFonts w:ascii="Times New Roman" w:eastAsia="Times New Roman" w:hAnsi="Times New Roman" w:cs="Times New Roman"/>
                <w:b w:val="0"/>
                <w:color w:val="000000"/>
                <w:sz w:val="24"/>
                <w:szCs w:val="24"/>
              </w:rPr>
              <w:t>лась</w:t>
            </w:r>
            <w:proofErr w:type="spellEnd"/>
            <w:r w:rsidRPr="00FF636A">
              <w:rPr>
                <w:rFonts w:ascii="Times New Roman" w:eastAsia="Times New Roman" w:hAnsi="Times New Roman" w:cs="Times New Roman"/>
                <w:b w:val="0"/>
                <w:color w:val="000000"/>
                <w:sz w:val="24"/>
                <w:szCs w:val="24"/>
              </w:rPr>
              <w:t>) в государственные и муниципальные учреждения</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44,5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(44,5%)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большинстве случаев обращение состоялось в текущем году (рисунок </w:t>
      </w:r>
      <w:r w:rsidR="00C37BC8">
        <w:rPr>
          <w:rFonts w:ascii="Times New Roman" w:hAnsi="Times New Roman"/>
          <w:sz w:val="28"/>
          <w:szCs w:val="28"/>
        </w:rPr>
        <w:t>19</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4A17D8AB" wp14:editId="0FDFFCFA">
            <wp:extent cx="5410200" cy="1914525"/>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19</w:t>
      </w:r>
      <w:r>
        <w:rPr>
          <w:rFonts w:ascii="Times New Roman" w:hAnsi="Times New Roman"/>
          <w:sz w:val="28"/>
          <w:szCs w:val="28"/>
        </w:rPr>
        <w:t xml:space="preserve"> - Период обращения</w:t>
      </w:r>
      <w:r w:rsidRPr="00A2551C">
        <w:t xml:space="preserve"> </w:t>
      </w:r>
      <w:r w:rsidRPr="00A2551C">
        <w:rPr>
          <w:rFonts w:ascii="Times New Roman" w:hAnsi="Times New Roman"/>
          <w:sz w:val="28"/>
          <w:szCs w:val="28"/>
        </w:rPr>
        <w:t>в государственные и муниципальные учреждения</w:t>
      </w:r>
      <w:r>
        <w:rPr>
          <w:rFonts w:ascii="Times New Roman" w:hAnsi="Times New Roman"/>
          <w:sz w:val="28"/>
          <w:szCs w:val="28"/>
        </w:rPr>
        <w:t xml:space="preserve">, % </w:t>
      </w:r>
    </w:p>
    <w:p w:rsidR="005C104A" w:rsidRDefault="005C104A" w:rsidP="005C104A">
      <w:pPr>
        <w:spacing w:after="0" w:line="360" w:lineRule="auto"/>
        <w:ind w:firstLine="709"/>
        <w:jc w:val="center"/>
        <w:rPr>
          <w:rFonts w:ascii="Times New Roman" w:hAnsi="Times New Roman"/>
          <w:b/>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3075" cy="21336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850F3F" w:rsidRDefault="00850F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Большая часть респондентов отметила, что в обозначенных ситуациях не было необходимости прибегать к коррупции (рисунок </w:t>
      </w:r>
      <w:r w:rsidR="00A827B5">
        <w:rPr>
          <w:rFonts w:ascii="Times New Roman" w:hAnsi="Times New Roman"/>
          <w:sz w:val="28"/>
          <w:szCs w:val="28"/>
        </w:rPr>
        <w:t>21</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75293335" wp14:editId="489E7DC7">
            <wp:extent cx="5753100" cy="208026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 </w:t>
      </w:r>
    </w:p>
    <w:p w:rsidR="005C104A" w:rsidRPr="00850F3F" w:rsidRDefault="005C104A" w:rsidP="005C104A">
      <w:pPr>
        <w:spacing w:after="0" w:line="360" w:lineRule="auto"/>
        <w:ind w:firstLine="709"/>
        <w:jc w:val="both"/>
        <w:rPr>
          <w:rFonts w:ascii="Times New Roman" w:hAnsi="Times New Roman"/>
          <w:sz w:val="16"/>
          <w:szCs w:val="16"/>
        </w:rPr>
      </w:pPr>
    </w:p>
    <w:p w:rsidR="005C104A" w:rsidRDefault="005C104A" w:rsidP="00F94093">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Ситуации, когда такая необходимость возникла 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Таблица</w:t>
      </w:r>
      <w:r w:rsidR="00A827B5" w:rsidRPr="00A827B5">
        <w:rPr>
          <w:rFonts w:ascii="Times New Roman" w:hAnsi="Times New Roman"/>
          <w:b/>
          <w:sz w:val="28"/>
          <w:szCs w:val="28"/>
        </w:rPr>
        <w:t xml:space="preserve"> 8</w:t>
      </w:r>
      <w:r>
        <w:rPr>
          <w:rFonts w:ascii="Times New Roman" w:hAnsi="Times New Roman"/>
          <w:sz w:val="28"/>
          <w:szCs w:val="28"/>
        </w:rPr>
        <w:t xml:space="preserve"> - Ситуации, при которых возникала необходимость коррупции, %</w:t>
      </w:r>
    </w:p>
    <w:tbl>
      <w:tblPr>
        <w:tblStyle w:val="-531"/>
        <w:tblW w:w="9398" w:type="dxa"/>
        <w:tblLook w:val="04A0" w:firstRow="1" w:lastRow="0" w:firstColumn="1" w:lastColumn="0" w:noHBand="0" w:noVBand="1"/>
      </w:tblPr>
      <w:tblGrid>
        <w:gridCol w:w="7650"/>
        <w:gridCol w:w="1748"/>
      </w:tblGrid>
      <w:tr w:rsidR="005C104A" w:rsidRPr="00850F3F" w:rsidTr="00F9409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7650" w:type="dxa"/>
            <w:noWrap/>
            <w:hideMark/>
          </w:tcPr>
          <w:p w:rsidR="005C104A" w:rsidRPr="00850F3F" w:rsidRDefault="005C104A" w:rsidP="00F94093">
            <w:pPr>
              <w:jc w:val="center"/>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Ситуации</w:t>
            </w:r>
          </w:p>
        </w:tc>
        <w:tc>
          <w:tcPr>
            <w:tcW w:w="1748" w:type="dxa"/>
            <w:hideMark/>
          </w:tcPr>
          <w:p w:rsidR="005C104A" w:rsidRPr="00850F3F" w:rsidRDefault="005C104A" w:rsidP="00F9409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Доля респондентов</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23,5</w:t>
            </w:r>
          </w:p>
        </w:tc>
      </w:tr>
      <w:tr w:rsidR="005C104A" w:rsidRPr="00850F3F" w:rsidTr="00F94093">
        <w:trPr>
          <w:trHeight w:val="15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Дошкольные учреждения (поступление, обслуживание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Школа (поступление в нужную школу и успешное ее окончание, обучение, "взносы", "благодарности"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trHeight w:val="295"/>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Вуз (поступление, перевод из одного вуза в другой, экзамены и зачеты, диплом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Пенсии (оформление, пересчет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1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Социальные выплаты (оформление прав, пересчет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Решение проблем в связи с призывом на военную службу</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30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Работа (получение нужной работы или обеспечение продвижения по службе)</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Земельный участок для дачи или ведения своего хозяйства (приобретение и (или) оформление права на него)</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Жилплощадь: получение и (или) оформление права на нее, приватизация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услуг по ремонту, эксплуатации жилья у служб по эксплуатации (ДЭЗ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в суд</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за помощью и защитой в полицию</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4,7</w:t>
            </w:r>
          </w:p>
        </w:tc>
      </w:tr>
      <w:tr w:rsidR="005C104A" w:rsidRPr="00850F3F" w:rsidTr="00F94093">
        <w:trPr>
          <w:trHeight w:val="144"/>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регистрации по месту жительства, паспорта или заграничного паспорта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Урегулирование ситуации с автоинспекцией (получение прав, техосмотр, нарушение правил дорожного движения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trHeight w:val="1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Регистрация сделки с недвижимостью (дома, квартиры, гаражи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Призывная комиссия</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850F3F">
        <w:trPr>
          <w:trHeight w:val="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Затрудняюсь ответить</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16,5</w:t>
            </w:r>
          </w:p>
        </w:tc>
      </w:tr>
    </w:tbl>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Большая часть ответивших выделила такие ситуации как: п</w:t>
      </w:r>
      <w:r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(23,5%), у</w:t>
      </w:r>
      <w:r w:rsidRPr="00862A3C">
        <w:rPr>
          <w:rFonts w:ascii="Times New Roman" w:hAnsi="Times New Roman"/>
          <w:sz w:val="28"/>
          <w:szCs w:val="28"/>
        </w:rPr>
        <w:t>регулирование ситуации с автоинспекцией (получение прав, техосмотр, нарушение правил дорожного движения и др.)</w:t>
      </w:r>
      <w:r>
        <w:rPr>
          <w:rFonts w:ascii="Times New Roman" w:hAnsi="Times New Roman"/>
          <w:sz w:val="28"/>
          <w:szCs w:val="28"/>
        </w:rPr>
        <w:t xml:space="preserve"> (20%), в</w:t>
      </w:r>
      <w:r w:rsidRPr="00862A3C">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 xml:space="preserve"> (20%).</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64,7% респондентов коррупционные ситуации возникли в текущем году (рисунок </w:t>
      </w:r>
      <w:r w:rsidR="00A827B5">
        <w:rPr>
          <w:rFonts w:ascii="Times New Roman" w:hAnsi="Times New Roman"/>
          <w:sz w:val="28"/>
          <w:szCs w:val="28"/>
        </w:rPr>
        <w:t>22</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273177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3B4B67" w:rsidRDefault="003B4B67"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Однако большинство респондентов (59,1%)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1A871011" wp14:editId="4A802BD3">
            <wp:extent cx="5484495" cy="2202180"/>
            <wp:effectExtent l="0" t="0" r="1905" b="762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 тем, что можно было решить возникшую проблему без взятки согласились только 38,9% респондентов.</w:t>
      </w:r>
    </w:p>
    <w:p w:rsidR="005C104A" w:rsidRDefault="005C104A" w:rsidP="00A827B5">
      <w:pPr>
        <w:spacing w:after="0" w:line="360" w:lineRule="auto"/>
        <w:jc w:val="center"/>
        <w:rPr>
          <w:rFonts w:ascii="Times New Roman" w:hAnsi="Times New Roman"/>
          <w:sz w:val="28"/>
          <w:szCs w:val="28"/>
        </w:rPr>
      </w:pPr>
      <w:r>
        <w:rPr>
          <w:noProof/>
        </w:rPr>
        <w:drawing>
          <wp:inline distT="0" distB="0" distL="0" distR="0" wp14:anchorId="321E1AB7" wp14:editId="47F3A8E2">
            <wp:extent cx="5343525" cy="275272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Обстоятельства, в которых люди чаще всего сталкиваются с «бытовой коррупцией»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8F5E7B">
          <w:footerReference w:type="default" r:id="rId35"/>
          <w:footerReference w:type="first" r:id="rId36"/>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91434">
        <w:rPr>
          <w:rFonts w:ascii="Times New Roman" w:hAnsi="Times New Roman"/>
          <w:b/>
          <w:sz w:val="28"/>
          <w:szCs w:val="28"/>
        </w:rPr>
        <w:lastRenderedPageBreak/>
        <w:t xml:space="preserve">Таблица </w:t>
      </w:r>
      <w:r w:rsidR="00A827B5" w:rsidRPr="00E91434">
        <w:rPr>
          <w:rFonts w:ascii="Times New Roman" w:hAnsi="Times New Roman"/>
          <w:b/>
          <w:sz w:val="28"/>
          <w:szCs w:val="28"/>
        </w:rPr>
        <w:t>9</w:t>
      </w:r>
      <w:r w:rsidRPr="00A539D2">
        <w:rPr>
          <w:rFonts w:ascii="Times New Roman" w:hAnsi="Times New Roman"/>
          <w:sz w:val="28"/>
          <w:szCs w:val="28"/>
        </w:rPr>
        <w:t xml:space="preserve"> - Основные сферы «бытовой» коррупции в Оренбургской области, %</w:t>
      </w:r>
    </w:p>
    <w:tbl>
      <w:tblPr>
        <w:tblStyle w:val="-532"/>
        <w:tblW w:w="14994" w:type="dxa"/>
        <w:tblLook w:val="04A0" w:firstRow="1" w:lastRow="0" w:firstColumn="1" w:lastColumn="0" w:noHBand="0" w:noVBand="1"/>
      </w:tblPr>
      <w:tblGrid>
        <w:gridCol w:w="3811"/>
        <w:gridCol w:w="1429"/>
        <w:gridCol w:w="1843"/>
        <w:gridCol w:w="1828"/>
        <w:gridCol w:w="1149"/>
        <w:gridCol w:w="1226"/>
        <w:gridCol w:w="1149"/>
        <w:gridCol w:w="1149"/>
        <w:gridCol w:w="1410"/>
      </w:tblGrid>
      <w:tr w:rsidR="005C104A" w:rsidRPr="00C85410" w:rsidTr="00C85410">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5C104A" w:rsidRPr="00C85410" w:rsidRDefault="005C104A" w:rsidP="00C85410">
            <w:pPr>
              <w:jc w:val="center"/>
              <w:rPr>
                <w:rFonts w:ascii="Times New Roman" w:eastAsia="Times New Roman" w:hAnsi="Times New Roman" w:cs="Times New Roman"/>
                <w:color w:val="000000"/>
              </w:rPr>
            </w:pPr>
            <w:r w:rsidRPr="00C85410">
              <w:rPr>
                <w:rFonts w:ascii="Times New Roman" w:eastAsia="Times New Roman" w:hAnsi="Times New Roman" w:cs="Times New Roman"/>
                <w:color w:val="000000"/>
              </w:rPr>
              <w:t>Наименование ситуации (обстоятельства)</w:t>
            </w:r>
          </w:p>
        </w:tc>
        <w:tc>
          <w:tcPr>
            <w:tcW w:w="11171" w:type="dxa"/>
            <w:gridSpan w:val="8"/>
            <w:noWrap/>
            <w:hideMark/>
          </w:tcPr>
          <w:p w:rsidR="005C104A" w:rsidRPr="00C85410"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85410">
              <w:rPr>
                <w:rFonts w:ascii="Times New Roman" w:eastAsia="Times New Roman" w:hAnsi="Times New Roman" w:cs="Times New Roman"/>
                <w:color w:val="000000"/>
              </w:rPr>
              <w:t>Характеристика коррупционной ситуации</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3823" w:type="dxa"/>
            <w:vMerge/>
            <w:hideMark/>
          </w:tcPr>
          <w:p w:rsidR="005C104A" w:rsidRPr="00C85410" w:rsidRDefault="005C104A" w:rsidP="005C104A">
            <w:pPr>
              <w:jc w:val="center"/>
              <w:rPr>
                <w:rFonts w:ascii="Times New Roman" w:eastAsia="Times New Roman" w:hAnsi="Times New Roman" w:cs="Times New Roman"/>
              </w:rPr>
            </w:pP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не приходилось обращаться по этому поводу</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843"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обращался (-ась), но не попада</w:t>
            </w:r>
            <w:proofErr w:type="gramStart"/>
            <w:r w:rsidRPr="00C85410">
              <w:rPr>
                <w:rFonts w:ascii="Times New Roman" w:eastAsia="Times New Roman" w:hAnsi="Times New Roman" w:cs="Times New Roman"/>
                <w:color w:val="000000"/>
              </w:rPr>
              <w:t>л(</w:t>
            </w:r>
            <w:proofErr w:type="gramEnd"/>
            <w:r w:rsidRPr="00C85410">
              <w:rPr>
                <w:rFonts w:ascii="Times New Roman" w:eastAsia="Times New Roman" w:hAnsi="Times New Roman" w:cs="Times New Roman"/>
                <w:color w:val="000000"/>
              </w:rPr>
              <w:t>-а)  в ситуации, когда для решения проблемы была бы нужна взятка</w:t>
            </w:r>
          </w:p>
        </w:tc>
        <w:tc>
          <w:tcPr>
            <w:tcW w:w="1828"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попада</w:t>
            </w:r>
            <w:proofErr w:type="gramStart"/>
            <w:r w:rsidRPr="00C85410">
              <w:rPr>
                <w:rFonts w:ascii="Times New Roman" w:eastAsia="Times New Roman" w:hAnsi="Times New Roman" w:cs="Times New Roman"/>
                <w:color w:val="000000"/>
              </w:rPr>
              <w:t>л(</w:t>
            </w:r>
            <w:proofErr w:type="gramEnd"/>
            <w:r w:rsidRPr="00C85410">
              <w:rPr>
                <w:rFonts w:ascii="Times New Roman" w:eastAsia="Times New Roman" w:hAnsi="Times New Roman" w:cs="Times New Roman"/>
                <w:color w:val="000000"/>
              </w:rPr>
              <w:t>-а) в ситуацию, когда для решения вопроса нужна была взятка,  но взяток не давал(-а)</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1 раз</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226"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2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3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более 3 раз </w:t>
            </w:r>
          </w:p>
        </w:tc>
        <w:tc>
          <w:tcPr>
            <w:tcW w:w="1410"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затрудняюсь ответить</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r w:rsidR="00C85410" w:rsidRPr="00C85410" w:rsidTr="00C85410">
        <w:trPr>
          <w:trHeight w:val="1071"/>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бесплатной медицинской помощи в поликлинике (анализы, прием у врача и др.), в больнице (серьезное лечение, операция,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63,1</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26,3</w:t>
            </w:r>
          </w:p>
        </w:tc>
        <w:tc>
          <w:tcPr>
            <w:tcW w:w="1828" w:type="dxa"/>
            <w:noWrap/>
            <w:hideMark/>
          </w:tcPr>
          <w:p w:rsidR="005C104A" w:rsidRPr="00C85410" w:rsidRDefault="005C104A"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ab/>
            </w:r>
            <w:r w:rsidRPr="00C85410">
              <w:rPr>
                <w:rFonts w:ascii="Times New Roman" w:eastAsia="Times New Roman" w:hAnsi="Times New Roman" w:cs="Times New Roman"/>
                <w:color w:val="000000"/>
              </w:rPr>
              <w:tab/>
              <w:t>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Дошкольные учреждения (поступление, обслуживание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87,5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6,9</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trHeight w:val="752"/>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Школа (поступление в нужную школу и (или) успешное ее окончание, обучение, «взносы», «благодарности»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88,6</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5,6</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1,9</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3,2</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Вуз (поступление, перевод из одного вуза в другой, экзамены и зачеты, диплом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77,8</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14,7</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3,7</w:t>
            </w:r>
          </w:p>
        </w:tc>
      </w:tr>
      <w:tr w:rsidR="00C85410" w:rsidRPr="00C85410" w:rsidTr="00C85410">
        <w:trPr>
          <w:trHeight w:val="58"/>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Пенсии (оформление, пересчет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92,8</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Социальные выплаты (оформление прав, пересчет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90</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Решение проблем в связи с призывом на военную службу</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Работа (получение нужной работы или обеспечение продвижения по службе)</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91,9</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0,9</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trHeight w:val="1116"/>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lastRenderedPageBreak/>
              <w:t>Земельный участок для дачи или ведения своего хозяйства (приобретение и (или) оформление права на него)</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93,3</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Жилплощадь (получение и (или) оформление права на нее, приватизация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услуг по ремонту, эксплуатации жилья у служб по эксплуатации (ДЭЗ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91,4</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в суд</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93,4</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за помощью и защитой в полицию</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регистрации по месту жительства, паспорта или заграничного паспорта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89,5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3,3</w:t>
            </w:r>
          </w:p>
        </w:tc>
      </w:tr>
      <w:tr w:rsidR="00C85410" w:rsidRPr="00C85410" w:rsidTr="00C85410">
        <w:trPr>
          <w:trHeight w:val="66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Урегулирование ситуации с автоинспекцией (получение прав, техосмотр, нарушение правил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83,9</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Регистрация сделки с недвижимостью (дома, квартиры, гаражи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92,6</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Pr="00344475">
        <w:rPr>
          <w:rFonts w:ascii="Times New Roman" w:hAnsi="Times New Roman"/>
          <w:sz w:val="28"/>
          <w:szCs w:val="28"/>
        </w:rPr>
        <w:t>63,1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Pr="00344475">
        <w:rPr>
          <w:rFonts w:ascii="Times New Roman" w:hAnsi="Times New Roman"/>
          <w:sz w:val="28"/>
          <w:szCs w:val="28"/>
        </w:rPr>
        <w:t>93,4</w:t>
      </w:r>
      <w:r>
        <w:rPr>
          <w:rFonts w:ascii="Times New Roman" w:hAnsi="Times New Roman"/>
          <w:sz w:val="28"/>
          <w:szCs w:val="28"/>
        </w:rPr>
        <w:t xml:space="preserve"> (обращение в суд).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(26, 3%). В ситуации «</w:t>
      </w:r>
      <w:r w:rsidRPr="00F5097C">
        <w:rPr>
          <w:rFonts w:ascii="Times New Roman" w:hAnsi="Times New Roman"/>
          <w:sz w:val="28"/>
          <w:szCs w:val="28"/>
        </w:rPr>
        <w:t>попада</w:t>
      </w:r>
      <w:proofErr w:type="gramStart"/>
      <w:r w:rsidRPr="00F5097C">
        <w:rPr>
          <w:rFonts w:ascii="Times New Roman" w:hAnsi="Times New Roman"/>
          <w:sz w:val="28"/>
          <w:szCs w:val="28"/>
        </w:rPr>
        <w:t>л(</w:t>
      </w:r>
      <w:proofErr w:type="gramEnd"/>
      <w:r w:rsidRPr="00F5097C">
        <w:rPr>
          <w:rFonts w:ascii="Times New Roman" w:hAnsi="Times New Roman"/>
          <w:sz w:val="28"/>
          <w:szCs w:val="28"/>
        </w:rPr>
        <w:t>-а) в ситуацию, когда для решения вопроса нужна была взятка,  но взяток не давал(-а)</w:t>
      </w:r>
      <w:r>
        <w:rPr>
          <w:rFonts w:ascii="Times New Roman" w:hAnsi="Times New Roman"/>
          <w:sz w:val="28"/>
          <w:szCs w:val="28"/>
        </w:rPr>
        <w:t>» большее количество выборов опять за п</w:t>
      </w:r>
      <w:r w:rsidRPr="00F5097C">
        <w:rPr>
          <w:rFonts w:ascii="Times New Roman" w:hAnsi="Times New Roman"/>
          <w:sz w:val="28"/>
          <w:szCs w:val="28"/>
        </w:rPr>
        <w:t>олучение</w:t>
      </w:r>
      <w:r>
        <w:rPr>
          <w:rFonts w:ascii="Times New Roman" w:hAnsi="Times New Roman"/>
          <w:sz w:val="28"/>
          <w:szCs w:val="28"/>
        </w:rPr>
        <w:t>м</w:t>
      </w:r>
      <w:r w:rsidRPr="00F5097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(3%).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п</w:t>
      </w:r>
      <w:r w:rsidRPr="00D735FD">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р</w:t>
      </w:r>
      <w:r w:rsidRPr="00D735FD">
        <w:rPr>
          <w:rFonts w:ascii="Times New Roman" w:hAnsi="Times New Roman"/>
          <w:sz w:val="28"/>
          <w:szCs w:val="28"/>
        </w:rPr>
        <w:t>ешение проблем в связи с призывом на военную службу</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D735FD">
        <w:rPr>
          <w:rFonts w:ascii="Times New Roman" w:hAnsi="Times New Roman"/>
          <w:sz w:val="28"/>
          <w:szCs w:val="28"/>
        </w:rPr>
        <w:t>нализ интенсивности «бытовой коррупции» в различных ситуациях взаимодействия населения с представителями органов власти региона</w:t>
      </w:r>
      <w:r>
        <w:rPr>
          <w:rFonts w:ascii="Times New Roman" w:hAnsi="Times New Roman"/>
          <w:sz w:val="28"/>
          <w:szCs w:val="28"/>
        </w:rPr>
        <w:t xml:space="preserve"> позволил сформулировать ряд выводов. Большинство респондентов за последний год обращалась в государственные и муниципальные учреждения за </w:t>
      </w:r>
      <w:r w:rsidRPr="00D735FD">
        <w:rPr>
          <w:rFonts w:ascii="Times New Roman" w:hAnsi="Times New Roman"/>
          <w:sz w:val="28"/>
          <w:szCs w:val="28"/>
        </w:rPr>
        <w:t>получение</w:t>
      </w:r>
      <w:r>
        <w:rPr>
          <w:rFonts w:ascii="Times New Roman" w:hAnsi="Times New Roman"/>
          <w:sz w:val="28"/>
          <w:szCs w:val="28"/>
        </w:rPr>
        <w:t>м</w:t>
      </w:r>
      <w:r w:rsidRPr="00D735F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В целом значительная часть ответивших </w:t>
      </w:r>
      <w:r w:rsidRPr="00AD7659">
        <w:rPr>
          <w:rFonts w:ascii="Times New Roman" w:hAnsi="Times New Roman"/>
          <w:sz w:val="28"/>
          <w:szCs w:val="28"/>
        </w:rPr>
        <w:t>удовлетворены результатом обращения</w:t>
      </w:r>
      <w:r>
        <w:rPr>
          <w:rFonts w:ascii="Times New Roman" w:hAnsi="Times New Roman"/>
          <w:sz w:val="28"/>
          <w:szCs w:val="28"/>
        </w:rPr>
        <w:t xml:space="preserve">. </w:t>
      </w:r>
      <w:r w:rsidRPr="00AD7659">
        <w:rPr>
          <w:rFonts w:ascii="Times New Roman" w:hAnsi="Times New Roman"/>
          <w:sz w:val="28"/>
          <w:szCs w:val="28"/>
        </w:rPr>
        <w:t xml:space="preserve">Большая часть респондентов отметила, что в обозначенных ситуациях не было необходимости прибегать к </w:t>
      </w:r>
      <w:r w:rsidRPr="00AD7659">
        <w:rPr>
          <w:rFonts w:ascii="Times New Roman" w:hAnsi="Times New Roman"/>
          <w:sz w:val="28"/>
          <w:szCs w:val="28"/>
        </w:rPr>
        <w:lastRenderedPageBreak/>
        <w:t>коррупции</w:t>
      </w:r>
      <w:r>
        <w:rPr>
          <w:rFonts w:ascii="Times New Roman" w:hAnsi="Times New Roman"/>
          <w:sz w:val="28"/>
          <w:szCs w:val="28"/>
        </w:rPr>
        <w:t xml:space="preserve">. Среди ситуаций, в которых возникала необходимость коррупции, можно выделить </w:t>
      </w:r>
      <w:r w:rsidRPr="00AD7659">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w:t>
      </w:r>
      <w:r>
        <w:rPr>
          <w:rFonts w:ascii="Times New Roman" w:hAnsi="Times New Roman"/>
          <w:sz w:val="28"/>
          <w:szCs w:val="28"/>
        </w:rPr>
        <w:t>ание и др.),</w:t>
      </w:r>
      <w:r w:rsidRPr="00AD7659">
        <w:rPr>
          <w:rFonts w:ascii="Times New Roman" w:hAnsi="Times New Roman"/>
          <w:sz w:val="28"/>
          <w:szCs w:val="28"/>
        </w:rPr>
        <w:t xml:space="preserve">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w:t>
      </w:r>
      <w:r>
        <w:rPr>
          <w:rFonts w:ascii="Times New Roman" w:hAnsi="Times New Roman"/>
          <w:sz w:val="28"/>
          <w:szCs w:val="28"/>
        </w:rPr>
        <w:t xml:space="preserve">. При этом большинство участников опроса не могут точно сказать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1.6 </w:t>
      </w:r>
      <w:r w:rsidRPr="000275FF">
        <w:rPr>
          <w:rFonts w:ascii="Times New Roman" w:hAnsi="Times New Roman"/>
          <w:b/>
          <w:sz w:val="28"/>
          <w:szCs w:val="28"/>
        </w:rPr>
        <w:t>Оценка динамики «бытовой коррупции» и эффективности принимаемых антикоррупционных мер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С целью оценки динамики «бытовой коррупции» респондентов попросили оценить уровень коррупции в Оренбургской области в целом (рисунок </w:t>
      </w:r>
      <w:r w:rsidR="00A827B5">
        <w:rPr>
          <w:rFonts w:ascii="Times New Roman" w:hAnsi="Times New Roman"/>
          <w:sz w:val="28"/>
          <w:szCs w:val="28"/>
        </w:rPr>
        <w:t>25</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69A2CE1A" wp14:editId="25C999C8">
            <wp:extent cx="5448300" cy="2524125"/>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C104A" w:rsidRPr="00EC5CF5" w:rsidRDefault="005C104A" w:rsidP="00A827B5">
      <w:pPr>
        <w:spacing w:after="0" w:line="360" w:lineRule="auto"/>
        <w:ind w:firstLine="709"/>
        <w:jc w:val="both"/>
        <w:rPr>
          <w:rFonts w:ascii="Times New Roman" w:hAnsi="Times New Roman"/>
          <w:sz w:val="28"/>
          <w:szCs w:val="28"/>
        </w:rPr>
      </w:pPr>
      <w:r>
        <w:rPr>
          <w:rFonts w:ascii="Times New Roman" w:hAnsi="Times New Roman"/>
          <w:b/>
          <w:sz w:val="28"/>
          <w:szCs w:val="28"/>
        </w:rPr>
        <w:t xml:space="preserve">Рисунок </w:t>
      </w:r>
      <w:r w:rsidR="00A827B5">
        <w:rPr>
          <w:rFonts w:ascii="Times New Roman" w:hAnsi="Times New Roman"/>
          <w:b/>
          <w:sz w:val="28"/>
          <w:szCs w:val="28"/>
        </w:rPr>
        <w:t>25</w:t>
      </w:r>
      <w:r>
        <w:rPr>
          <w:rFonts w:ascii="Times New Roman" w:hAnsi="Times New Roman"/>
          <w:b/>
          <w:sz w:val="28"/>
          <w:szCs w:val="28"/>
        </w:rPr>
        <w:t xml:space="preserve"> - </w:t>
      </w:r>
      <w:r w:rsidRPr="00EC5CF5">
        <w:rPr>
          <w:rFonts w:ascii="Times New Roman" w:hAnsi="Times New Roman"/>
          <w:sz w:val="28"/>
          <w:szCs w:val="28"/>
        </w:rPr>
        <w:t>Уровень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50% респондентов считают, что уровень коррупции в регионе средний. Затруднились ответить 23%, 14,5% считают, что уровень коррупции низкий и 14,5% - считают уровень коррупции в регионе высоким.</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26-28</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421D5B6F" wp14:editId="7B4979A0">
            <wp:extent cx="5551170" cy="2110740"/>
            <wp:effectExtent l="0" t="0" r="0" b="381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C104A" w:rsidRPr="00BD4540" w:rsidRDefault="005C104A" w:rsidP="005C104A">
      <w:pPr>
        <w:spacing w:after="0" w:line="360" w:lineRule="auto"/>
        <w:ind w:firstLine="709"/>
        <w:jc w:val="center"/>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26</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12598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27</w:t>
      </w:r>
      <w:r w:rsidRPr="00EC185C">
        <w:rPr>
          <w:rFonts w:ascii="Times New Roman" w:hAnsi="Times New Roman"/>
          <w:sz w:val="28"/>
          <w:szCs w:val="28"/>
        </w:rPr>
        <w:t xml:space="preserve"> - </w:t>
      </w:r>
      <w:r>
        <w:rPr>
          <w:rFonts w:ascii="Times New Roman" w:hAnsi="Times New Roman"/>
          <w:sz w:val="28"/>
          <w:szCs w:val="28"/>
        </w:rPr>
        <w:t xml:space="preserve">Динамика коррупции на уровне </w:t>
      </w:r>
      <w:r w:rsidR="007754FC">
        <w:rPr>
          <w:rFonts w:ascii="Times New Roman" w:hAnsi="Times New Roman"/>
          <w:sz w:val="28"/>
          <w:szCs w:val="28"/>
        </w:rPr>
        <w:t>региона,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3273F9" wp14:editId="3997F5A5">
            <wp:extent cx="5295900" cy="21945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28</w:t>
      </w:r>
      <w:r>
        <w:rPr>
          <w:rFonts w:ascii="Times New Roman" w:hAnsi="Times New Roman"/>
          <w:sz w:val="28"/>
          <w:szCs w:val="28"/>
        </w:rPr>
        <w:t xml:space="preserve"> - Динамика коррупции на уровне страны,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Определенное </w:t>
      </w:r>
      <w:r w:rsidRPr="00EC185C">
        <w:rPr>
          <w:rFonts w:ascii="Times New Roman" w:hAnsi="Times New Roman"/>
          <w:sz w:val="28"/>
          <w:szCs w:val="28"/>
        </w:rPr>
        <w:t xml:space="preserve">количество респондентов затруднилось определить </w:t>
      </w:r>
      <w:r>
        <w:rPr>
          <w:rFonts w:ascii="Times New Roman" w:hAnsi="Times New Roman"/>
          <w:sz w:val="28"/>
          <w:szCs w:val="28"/>
        </w:rPr>
        <w:t xml:space="preserve">динамику коррупции как на уровне собственного населенного пункта (24,5%), так и региона (27,8%), страны (18,6%). Большая часть опрошенных считает, что уровень коррупции не изменился: для населенного пункта – </w:t>
      </w:r>
      <w:r>
        <w:rPr>
          <w:rFonts w:ascii="Times New Roman" w:hAnsi="Times New Roman"/>
          <w:sz w:val="28"/>
          <w:szCs w:val="28"/>
        </w:rPr>
        <w:lastRenderedPageBreak/>
        <w:t xml:space="preserve">47,2%, для региона – 40,5%, для страны – 30,9%. Более позитивно ситуацию оценивают 13,9% опрошенных – для населенного пункта; 15% - для региона; 15,2% - для страны. В том, что уровень коррупции </w:t>
      </w:r>
      <w:proofErr w:type="gramStart"/>
      <w:r>
        <w:rPr>
          <w:rFonts w:ascii="Times New Roman" w:hAnsi="Times New Roman"/>
          <w:sz w:val="28"/>
          <w:szCs w:val="28"/>
        </w:rPr>
        <w:t>возрос на уровне населенного пункта считают</w:t>
      </w:r>
      <w:proofErr w:type="gramEnd"/>
      <w:r>
        <w:rPr>
          <w:rFonts w:ascii="Times New Roman" w:hAnsi="Times New Roman"/>
          <w:sz w:val="28"/>
          <w:szCs w:val="28"/>
        </w:rPr>
        <w:t xml:space="preserve"> 14,4% респондентов, на уровне региона – 16,7 и на уровне страны – 35,3%.</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29</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377440"/>
            <wp:effectExtent l="0" t="0" r="0" b="381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Рисунок</w:t>
      </w:r>
      <w:r w:rsidR="00A827B5" w:rsidRPr="00A827B5">
        <w:rPr>
          <w:rFonts w:ascii="Times New Roman" w:hAnsi="Times New Roman"/>
          <w:b/>
          <w:sz w:val="28"/>
          <w:szCs w:val="28"/>
        </w:rPr>
        <w:t xml:space="preserve"> 29</w:t>
      </w:r>
      <w:r>
        <w:rPr>
          <w:rFonts w:ascii="Times New Roman" w:hAnsi="Times New Roman"/>
          <w:sz w:val="28"/>
          <w:szCs w:val="28"/>
        </w:rPr>
        <w:t xml:space="preserve"> - </w:t>
      </w:r>
      <w:r w:rsidRPr="008325FA">
        <w:rPr>
          <w:rFonts w:ascii="Times New Roman" w:hAnsi="Times New Roman"/>
          <w:sz w:val="28"/>
          <w:szCs w:val="28"/>
        </w:rPr>
        <w:t>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 мнению большинства респондентов (40,9%) власти делают мало. 11,1% считают, что ничего не делают. 12,8% - делают все возможное и 25,1% - делают много.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A827B5">
        <w:rPr>
          <w:rFonts w:ascii="Times New Roman" w:hAnsi="Times New Roman"/>
          <w:sz w:val="28"/>
          <w:szCs w:val="28"/>
        </w:rPr>
        <w:t>30</w:t>
      </w:r>
      <w:r>
        <w:rPr>
          <w:rFonts w:ascii="Times New Roman" w:hAnsi="Times New Roman"/>
          <w:sz w:val="28"/>
          <w:szCs w:val="28"/>
        </w:rPr>
        <w:t>.</w:t>
      </w:r>
    </w:p>
    <w:p w:rsidR="00900CFC" w:rsidRPr="00736EE3" w:rsidRDefault="00900CFC" w:rsidP="00900CFC">
      <w:pPr>
        <w:spacing w:after="0" w:line="360" w:lineRule="auto"/>
        <w:ind w:firstLine="851"/>
        <w:jc w:val="both"/>
        <w:rPr>
          <w:rFonts w:ascii="Times New Roman" w:hAnsi="Times New Roman"/>
          <w:sz w:val="28"/>
          <w:szCs w:val="28"/>
        </w:rPr>
      </w:pPr>
      <w:r>
        <w:rPr>
          <w:rFonts w:ascii="Times New Roman" w:hAnsi="Times New Roman"/>
          <w:sz w:val="28"/>
          <w:szCs w:val="28"/>
        </w:rPr>
        <w:t>Эффективной деятельность руководства области в сфере борьбы с коррупцией признали 22,5% респондентов. 64,2% - суммарное значение тех, кто так или иначе признал борьбу с коррупцией не эффективной.</w:t>
      </w:r>
    </w:p>
    <w:p w:rsidR="00900CFC" w:rsidRPr="005B64BA" w:rsidRDefault="00900CF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967DD8" wp14:editId="3766AD26">
            <wp:extent cx="5758815" cy="2377440"/>
            <wp:effectExtent l="0" t="0" r="0" b="381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30</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B65EE8" w:rsidRDefault="00B65EE8" w:rsidP="005C104A">
      <w:pPr>
        <w:spacing w:after="0" w:line="360" w:lineRule="auto"/>
        <w:ind w:firstLine="851"/>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Тем не менее отрицательно работу органов власти Оренбургской области по противодействию коррупции оценили 27,6% респондентов (рисунок</w:t>
      </w:r>
      <w:r w:rsidR="00A827B5">
        <w:rPr>
          <w:rFonts w:ascii="Times New Roman" w:hAnsi="Times New Roman"/>
          <w:sz w:val="28"/>
          <w:szCs w:val="28"/>
        </w:rPr>
        <w:t xml:space="preserve"> 31</w:t>
      </w:r>
      <w:r>
        <w:rPr>
          <w:rFonts w:ascii="Times New Roman" w:hAnsi="Times New Roman"/>
          <w:sz w:val="28"/>
          <w:szCs w:val="28"/>
        </w:rPr>
        <w:t>). Положительно – 50,4% опрошенных.</w:t>
      </w:r>
    </w:p>
    <w:p w:rsidR="005C104A" w:rsidRDefault="005C104A" w:rsidP="00A827B5">
      <w:pPr>
        <w:spacing w:after="0" w:line="360" w:lineRule="auto"/>
        <w:jc w:val="center"/>
        <w:rPr>
          <w:rFonts w:ascii="Times New Roman" w:hAnsi="Times New Roman"/>
          <w:b/>
          <w:sz w:val="28"/>
          <w:szCs w:val="28"/>
        </w:rPr>
      </w:pPr>
      <w:r>
        <w:rPr>
          <w:noProof/>
        </w:rPr>
        <w:drawing>
          <wp:inline distT="0" distB="0" distL="0" distR="0" wp14:anchorId="790D50EF" wp14:editId="0EE6E1A1">
            <wp:extent cx="5191125" cy="229552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31</w:t>
      </w:r>
      <w:r w:rsidRPr="00736EE3">
        <w:rPr>
          <w:rFonts w:ascii="Times New Roman" w:hAnsi="Times New Roman"/>
          <w:sz w:val="28"/>
          <w:szCs w:val="28"/>
        </w:rPr>
        <w:t xml:space="preserve"> - </w:t>
      </w:r>
      <w:r>
        <w:rPr>
          <w:rFonts w:ascii="Times New Roman" w:hAnsi="Times New Roman"/>
          <w:sz w:val="28"/>
          <w:szCs w:val="28"/>
        </w:rPr>
        <w:t>Оценка работы органов власти Оренбургской области по противодействию коррупции, %</w:t>
      </w:r>
    </w:p>
    <w:p w:rsidR="00B65EE8" w:rsidRDefault="00B65EE8" w:rsidP="005C104A">
      <w:pPr>
        <w:spacing w:after="0" w:line="360" w:lineRule="auto"/>
        <w:ind w:firstLine="709"/>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Pr="00BD6F5D">
        <w:rPr>
          <w:rFonts w:ascii="Times New Roman" w:hAnsi="Times New Roman"/>
          <w:sz w:val="28"/>
          <w:szCs w:val="28"/>
        </w:rPr>
        <w:t xml:space="preserve">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w:t>
      </w:r>
      <w:r w:rsidRPr="00BD6F5D">
        <w:rPr>
          <w:rFonts w:ascii="Times New Roman" w:hAnsi="Times New Roman"/>
          <w:sz w:val="28"/>
          <w:szCs w:val="28"/>
        </w:rPr>
        <w:lastRenderedPageBreak/>
        <w:t>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w:t>
      </w:r>
      <w:r>
        <w:rPr>
          <w:rFonts w:ascii="Times New Roman" w:hAnsi="Times New Roman"/>
          <w:sz w:val="28"/>
          <w:szCs w:val="28"/>
        </w:rPr>
        <w:t xml:space="preserve"> </w:t>
      </w:r>
      <w:r w:rsidRPr="00BD6F5D">
        <w:rPr>
          <w:rFonts w:ascii="Times New Roman" w:hAnsi="Times New Roman"/>
          <w:sz w:val="28"/>
          <w:szCs w:val="28"/>
        </w:rPr>
        <w:t>По мнению большинства респондентов власти делают мало</w:t>
      </w:r>
      <w:r>
        <w:rPr>
          <w:rFonts w:ascii="Times New Roman" w:hAnsi="Times New Roman"/>
          <w:sz w:val="28"/>
          <w:szCs w:val="28"/>
        </w:rPr>
        <w:t xml:space="preserve"> для борьбы с коррупцией и антикоррупционная деятельность – не эффективна. Тем не менее в целом половина опрошенных положительно оценивает </w:t>
      </w:r>
      <w:r w:rsidRPr="00BD6F5D">
        <w:rPr>
          <w:rFonts w:ascii="Times New Roman" w:hAnsi="Times New Roman"/>
          <w:sz w:val="28"/>
          <w:szCs w:val="28"/>
        </w:rPr>
        <w:t>работу органов власти Оренбургской облас</w:t>
      </w:r>
      <w:r>
        <w:rPr>
          <w:rFonts w:ascii="Times New Roman" w:hAnsi="Times New Roman"/>
          <w:sz w:val="28"/>
          <w:szCs w:val="28"/>
        </w:rPr>
        <w:t xml:space="preserve">ти.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jc w:val="center"/>
      </w:pPr>
      <w:r>
        <w:rPr>
          <w:rFonts w:ascii="Times New Roman" w:hAnsi="Times New Roman"/>
          <w:b/>
          <w:sz w:val="28"/>
          <w:szCs w:val="28"/>
        </w:rPr>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E40B5A">
        <w:rPr>
          <w:rFonts w:ascii="Times New Roman" w:hAnsi="Times New Roman" w:cs="Times New Roman"/>
          <w:b/>
          <w:sz w:val="28"/>
          <w:szCs w:val="28"/>
        </w:rPr>
        <w:t xml:space="preserve">Таблица </w:t>
      </w:r>
      <w:r>
        <w:rPr>
          <w:rFonts w:ascii="Times New Roman" w:hAnsi="Times New Roman" w:cs="Times New Roman"/>
          <w:b/>
          <w:sz w:val="28"/>
          <w:szCs w:val="28"/>
        </w:rPr>
        <w:t>1</w:t>
      </w:r>
      <w:r w:rsidRPr="00E40B5A">
        <w:rPr>
          <w:rFonts w:ascii="Times New Roman" w:hAnsi="Times New Roman" w:cs="Times New Roman"/>
          <w:b/>
          <w:sz w:val="28"/>
          <w:szCs w:val="28"/>
        </w:rPr>
        <w:t>0</w:t>
      </w:r>
      <w:r>
        <w:rPr>
          <w:rFonts w:ascii="Times New Roman" w:hAnsi="Times New Roman" w:cs="Times New Roman"/>
          <w:sz w:val="28"/>
          <w:szCs w:val="28"/>
        </w:rPr>
        <w:t xml:space="preserve"> - </w:t>
      </w:r>
      <w:r w:rsidRPr="0070069F">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Pr>
          <w:rFonts w:ascii="Times New Roman" w:hAnsi="Times New Roman" w:cs="Times New Roman"/>
          <w:color w:val="000000"/>
          <w:sz w:val="28"/>
          <w:szCs w:val="28"/>
        </w:rPr>
        <w:t>21</w:t>
      </w:r>
      <w:r w:rsidRPr="0070069F">
        <w:rPr>
          <w:rFonts w:ascii="Times New Roman" w:hAnsi="Times New Roman" w:cs="Times New Roman"/>
          <w:color w:val="000000"/>
          <w:sz w:val="28"/>
          <w:szCs w:val="28"/>
        </w:rPr>
        <w:t>году</w:t>
      </w:r>
    </w:p>
    <w:tbl>
      <w:tblPr>
        <w:tblStyle w:val="-532"/>
        <w:tblW w:w="0" w:type="auto"/>
        <w:tblLook w:val="04A0" w:firstRow="1" w:lastRow="0" w:firstColumn="1" w:lastColumn="0" w:noHBand="0" w:noVBand="1"/>
      </w:tblPr>
      <w:tblGrid>
        <w:gridCol w:w="959"/>
        <w:gridCol w:w="7370"/>
        <w:gridCol w:w="1241"/>
      </w:tblGrid>
      <w:tr w:rsidR="007173AF" w:rsidRPr="006336E6" w:rsidTr="00082F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7173AF"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0,</w:t>
            </w:r>
            <w:r w:rsidR="00041A56" w:rsidRPr="00041A56">
              <w:rPr>
                <w:rFonts w:ascii="Times New Roman" w:hAnsi="Times New Roman" w:cs="Times New Roman"/>
                <w:color w:val="000000" w:themeColor="text1"/>
                <w:sz w:val="20"/>
                <w:szCs w:val="20"/>
              </w:rPr>
              <w:t>1</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7173AF"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w:t>
            </w:r>
            <w:r w:rsidR="00041A56" w:rsidRPr="00041A56">
              <w:rPr>
                <w:rFonts w:ascii="Times New Roman" w:hAnsi="Times New Roman" w:cs="Times New Roman"/>
                <w:color w:val="000000" w:themeColor="text1"/>
                <w:sz w:val="20"/>
                <w:szCs w:val="20"/>
              </w:rPr>
              <w:t>15</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041A5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38696</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041A5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1,13</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13</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7173AF" w:rsidP="00391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21</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1,</w:t>
            </w:r>
            <w:r w:rsidR="0039152E" w:rsidRPr="0039152E">
              <w:rPr>
                <w:rFonts w:ascii="Times New Roman" w:hAnsi="Times New Roman" w:cs="Times New Roman"/>
                <w:color w:val="000000" w:themeColor="text1"/>
                <w:sz w:val="20"/>
                <w:szCs w:val="20"/>
              </w:rPr>
              <w:t>65</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39152E"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408012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6C7EB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C7EBC">
              <w:rPr>
                <w:rFonts w:ascii="Times New Roman" w:hAnsi="Times New Roman" w:cs="Times New Roman"/>
                <w:color w:val="000000" w:themeColor="text1"/>
                <w:sz w:val="20"/>
                <w:szCs w:val="20"/>
              </w:rPr>
              <w:t>15,788</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E91434" w:rsidRDefault="00F012D1"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F012D1">
              <w:rPr>
                <w:rFonts w:ascii="Times New Roman" w:hAnsi="Times New Roman" w:cs="Times New Roman"/>
                <w:color w:val="000000" w:themeColor="text1"/>
                <w:sz w:val="20"/>
                <w:szCs w:val="20"/>
              </w:rPr>
              <w:t>0,02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0E28F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E28F6">
              <w:rPr>
                <w:rFonts w:ascii="Times New Roman" w:hAnsi="Times New Roman" w:cs="Times New Roman"/>
                <w:color w:val="000000" w:themeColor="text1"/>
                <w:sz w:val="20"/>
                <w:szCs w:val="20"/>
              </w:rPr>
              <w:t>6,32</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24D7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 xml:space="preserve">0585   </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24D7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435</w:t>
            </w:r>
          </w:p>
        </w:tc>
      </w:tr>
    </w:tbl>
    <w:p w:rsidR="007173AF" w:rsidRDefault="00E91434" w:rsidP="00EB4B98">
      <w:pPr>
        <w:pStyle w:val="ConsPlusNormal"/>
        <w:spacing w:before="240" w:line="360" w:lineRule="auto"/>
        <w:ind w:firstLine="540"/>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EB4B98">
        <w:rPr>
          <w:sz w:val="28"/>
          <w:szCs w:val="28"/>
        </w:rPr>
        <w:t xml:space="preserve">Риск «бытовой коррупции составляет 0,1 долей при вероятности реализации </w:t>
      </w:r>
      <w:r w:rsidR="00EB4B98" w:rsidRPr="00EB4B98">
        <w:rPr>
          <w:sz w:val="28"/>
          <w:szCs w:val="28"/>
        </w:rPr>
        <w:lastRenderedPageBreak/>
        <w:t xml:space="preserve">коррупционного сценария </w:t>
      </w:r>
      <w:r w:rsidR="00EB4B98">
        <w:rPr>
          <w:sz w:val="28"/>
          <w:szCs w:val="28"/>
        </w:rPr>
        <w:t xml:space="preserve">-1,15. Средний размер взятки в сфере «бытовой» коррупции – 38696 рублей, что составляет 1,13 от </w:t>
      </w:r>
      <w:r w:rsidR="00EB4B98" w:rsidRPr="00EB4B98">
        <w:rPr>
          <w:sz w:val="28"/>
          <w:szCs w:val="28"/>
        </w:rPr>
        <w:t>среднедушево</w:t>
      </w:r>
      <w:r w:rsidR="00EB4B98">
        <w:rPr>
          <w:sz w:val="28"/>
          <w:szCs w:val="28"/>
        </w:rPr>
        <w:t>го</w:t>
      </w:r>
      <w:r w:rsidR="00EB4B98" w:rsidRPr="00EB4B98">
        <w:rPr>
          <w:sz w:val="28"/>
          <w:szCs w:val="28"/>
        </w:rPr>
        <w:t xml:space="preserve"> доход</w:t>
      </w:r>
      <w:r w:rsidR="00EB4B98">
        <w:rPr>
          <w:sz w:val="28"/>
          <w:szCs w:val="28"/>
        </w:rPr>
        <w:t xml:space="preserve">а населения региона. </w:t>
      </w:r>
      <w:r w:rsidR="00EB4B98" w:rsidRPr="00EB4B98">
        <w:rPr>
          <w:sz w:val="28"/>
          <w:szCs w:val="28"/>
        </w:rPr>
        <w:t xml:space="preserve">Коррупционный опыт в сфере </w:t>
      </w:r>
      <w:r w:rsidR="00EB4B98">
        <w:rPr>
          <w:sz w:val="28"/>
          <w:szCs w:val="28"/>
        </w:rPr>
        <w:t>«бытовой»</w:t>
      </w:r>
      <w:r w:rsidR="00EB4B98" w:rsidRPr="00EB4B98">
        <w:rPr>
          <w:sz w:val="28"/>
          <w:szCs w:val="28"/>
        </w:rPr>
        <w:t xml:space="preserve"> коррупции</w:t>
      </w:r>
      <w:r w:rsidR="00EB4B98">
        <w:rPr>
          <w:sz w:val="28"/>
          <w:szCs w:val="28"/>
        </w:rPr>
        <w:t xml:space="preserve"> незначительный – 0,13. Это подтверждает и с</w:t>
      </w:r>
      <w:r w:rsidR="00EB4B98" w:rsidRPr="00EB4B98">
        <w:rPr>
          <w:sz w:val="28"/>
          <w:szCs w:val="28"/>
        </w:rPr>
        <w:t>реднее количество коррупционных сделок в сфере «бытовой» коррупции за год, приходящееся на одного жителя Оренбургской области</w:t>
      </w:r>
      <w:r w:rsidR="00EB4B98">
        <w:rPr>
          <w:sz w:val="28"/>
          <w:szCs w:val="28"/>
        </w:rPr>
        <w:t xml:space="preserve"> - </w:t>
      </w:r>
      <w:r w:rsidR="00EB4B98" w:rsidRPr="00EB4B98">
        <w:rPr>
          <w:sz w:val="28"/>
          <w:szCs w:val="28"/>
        </w:rPr>
        <w:t>0,21</w:t>
      </w:r>
      <w:r w:rsidR="00EB4B98">
        <w:rPr>
          <w:sz w:val="28"/>
          <w:szCs w:val="28"/>
        </w:rPr>
        <w:t xml:space="preserve">. Вместе с тем годовой объем «бытовой» коррупции в Оренбургской области составляет </w:t>
      </w:r>
      <w:r w:rsidR="00EB4B98" w:rsidRPr="00EB4B98">
        <w:rPr>
          <w:sz w:val="28"/>
          <w:szCs w:val="28"/>
        </w:rPr>
        <w:t>15,788</w:t>
      </w:r>
      <w:r w:rsidR="00EB4B98">
        <w:rPr>
          <w:sz w:val="28"/>
          <w:szCs w:val="28"/>
        </w:rPr>
        <w:t xml:space="preserve"> млрд рублей или 0,02 от ВРП. </w:t>
      </w:r>
      <w:r w:rsidR="00403A02" w:rsidRPr="00403A02">
        <w:rPr>
          <w:sz w:val="28"/>
          <w:szCs w:val="28"/>
        </w:rPr>
        <w:t xml:space="preserve">Индикатор уровня </w:t>
      </w:r>
      <w:r w:rsidR="00403A02">
        <w:rPr>
          <w:sz w:val="28"/>
          <w:szCs w:val="28"/>
        </w:rPr>
        <w:t>«бытовой»</w:t>
      </w:r>
      <w:r w:rsidR="00403A02" w:rsidRPr="00403A02">
        <w:rPr>
          <w:sz w:val="28"/>
          <w:szCs w:val="28"/>
        </w:rPr>
        <w:t xml:space="preserve"> коррупции в субъекте Российской Федерации</w:t>
      </w:r>
      <w:r w:rsidR="00403A02">
        <w:rPr>
          <w:sz w:val="28"/>
          <w:szCs w:val="28"/>
        </w:rPr>
        <w:t xml:space="preserve"> – 0,0585.</w:t>
      </w:r>
    </w:p>
    <w:p w:rsidR="00EB4B98" w:rsidRPr="00E91434" w:rsidRDefault="00EB4B98" w:rsidP="00EB4B98">
      <w:pPr>
        <w:pStyle w:val="ConsPlusNormal"/>
        <w:spacing w:before="240" w:line="360" w:lineRule="auto"/>
        <w:ind w:firstLine="540"/>
        <w:jc w:val="both"/>
        <w:rPr>
          <w:sz w:val="28"/>
          <w:szCs w:val="28"/>
        </w:rPr>
      </w:pPr>
    </w:p>
    <w:p w:rsidR="00E91434" w:rsidRDefault="00E91434" w:rsidP="00EB4B98">
      <w:pPr>
        <w:pStyle w:val="ConsPlusNormal"/>
        <w:spacing w:before="240" w:line="360" w:lineRule="auto"/>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4"/>
          <w:pgSz w:w="11906" w:h="16838"/>
          <w:pgMar w:top="851" w:right="851" w:bottom="1134" w:left="1701" w:header="420" w:footer="709" w:gutter="0"/>
          <w:cols w:space="708"/>
          <w:docGrid w:linePitch="360"/>
        </w:sectPr>
      </w:pPr>
    </w:p>
    <w:p w:rsidR="009E2102" w:rsidRDefault="009E2102" w:rsidP="00E40B5A">
      <w:pPr>
        <w:spacing w:after="0" w:line="360" w:lineRule="auto"/>
        <w:ind w:firstLine="709"/>
        <w:jc w:val="center"/>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CB6858" w:rsidRPr="002738A2">
        <w:rPr>
          <w:rFonts w:ascii="Times New Roman" w:hAnsi="Times New Roman" w:cs="Times New Roman"/>
          <w:b/>
          <w:sz w:val="32"/>
          <w:szCs w:val="32"/>
        </w:rPr>
        <w:t>Анализ уровня</w:t>
      </w:r>
      <w:r w:rsidR="002738A2" w:rsidRPr="002738A2">
        <w:rPr>
          <w:rFonts w:ascii="Times New Roman" w:hAnsi="Times New Roman" w:cs="Times New Roman"/>
          <w:b/>
          <w:sz w:val="32"/>
          <w:szCs w:val="32"/>
        </w:rPr>
        <w:t xml:space="preserve"> «деловой коррупции» в Оренбургской области</w:t>
      </w:r>
    </w:p>
    <w:p w:rsidR="00F116EF" w:rsidRDefault="00F116EF" w:rsidP="00E40B5A">
      <w:pPr>
        <w:spacing w:after="0" w:line="360" w:lineRule="auto"/>
        <w:jc w:val="center"/>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было опрошено </w:t>
      </w:r>
      <w:r w:rsidR="002E686B" w:rsidRPr="00E91434">
        <w:rPr>
          <w:rFonts w:ascii="Times New Roman" w:eastAsia="Times New Roman" w:hAnsi="Times New Roman" w:cs="Times New Roman"/>
          <w:sz w:val="28"/>
          <w:szCs w:val="28"/>
        </w:rPr>
        <w:t>202</w:t>
      </w:r>
      <w:r w:rsidR="002E686B">
        <w:rPr>
          <w:rFonts w:ascii="Times New Roman" w:eastAsia="Times New Roman" w:hAnsi="Times New Roman" w:cs="Times New Roman"/>
          <w:sz w:val="28"/>
          <w:szCs w:val="28"/>
        </w:rPr>
        <w:t xml:space="preserve"> респондента. </w:t>
      </w:r>
      <w:r w:rsidRPr="009E2102">
        <w:rPr>
          <w:rFonts w:ascii="Times New Roman" w:eastAsia="Times New Roman" w:hAnsi="Times New Roman" w:cs="Times New Roman"/>
          <w:sz w:val="28"/>
          <w:szCs w:val="28"/>
        </w:rPr>
        <w:t xml:space="preserve">Участники опроса </w:t>
      </w:r>
      <w:r w:rsidR="00403A02">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sidR="008C0D21">
        <w:rPr>
          <w:rFonts w:ascii="Times New Roman" w:eastAsia="Times New Roman" w:hAnsi="Times New Roman" w:cs="Times New Roman"/>
          <w:sz w:val="28"/>
          <w:szCs w:val="28"/>
        </w:rPr>
        <w:t xml:space="preserve">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31</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B090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D0F0320" wp14:editId="7CC879C8">
            <wp:extent cx="6036945" cy="4343400"/>
            <wp:effectExtent l="0" t="0" r="190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F72094">
        <w:rPr>
          <w:rFonts w:ascii="Times New Roman" w:eastAsia="Times New Roman" w:hAnsi="Times New Roman" w:cs="Times New Roman"/>
          <w:b/>
          <w:sz w:val="28"/>
          <w:szCs w:val="28"/>
        </w:rPr>
        <w:t xml:space="preserve">Рисунок </w:t>
      </w:r>
      <w:r w:rsidR="00F72094" w:rsidRPr="00F72094">
        <w:rPr>
          <w:rFonts w:ascii="Times New Roman" w:eastAsia="Times New Roman" w:hAnsi="Times New Roman" w:cs="Times New Roman"/>
          <w:b/>
          <w:sz w:val="28"/>
          <w:szCs w:val="28"/>
        </w:rPr>
        <w:t>31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Основной вид деятельности </w:t>
      </w:r>
      <w:r w:rsidRPr="00EA1D7E">
        <w:rPr>
          <w:rFonts w:ascii="Times New Roman" w:eastAsia="Times New Roman" w:hAnsi="Times New Roman" w:cs="Times New Roman"/>
          <w:sz w:val="28"/>
          <w:szCs w:val="28"/>
        </w:rPr>
        <w:t>организации, с которым проводился опрос</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w:t>
      </w:r>
      <w:proofErr w:type="spellEnd"/>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показывают результаты опроса 23,8% организаций относятся к сфере культуры, спорта, </w:t>
      </w:r>
      <w:r w:rsidRPr="002E686B">
        <w:rPr>
          <w:rFonts w:ascii="Times New Roman" w:eastAsia="Times New Roman" w:hAnsi="Times New Roman" w:cs="Times New Roman"/>
          <w:sz w:val="28"/>
          <w:szCs w:val="28"/>
        </w:rPr>
        <w:t>организации досуга и развлечений</w:t>
      </w:r>
      <w:r>
        <w:rPr>
          <w:rFonts w:ascii="Times New Roman" w:eastAsia="Times New Roman" w:hAnsi="Times New Roman" w:cs="Times New Roman"/>
          <w:sz w:val="28"/>
          <w:szCs w:val="28"/>
        </w:rPr>
        <w:t xml:space="preserve">; 17,8% – к сфере </w:t>
      </w:r>
      <w:r>
        <w:rPr>
          <w:rFonts w:ascii="Times New Roman" w:eastAsia="Times New Roman" w:hAnsi="Times New Roman" w:cs="Times New Roman"/>
          <w:sz w:val="28"/>
          <w:szCs w:val="28"/>
        </w:rPr>
        <w:lastRenderedPageBreak/>
        <w:t xml:space="preserve">образования; 13,9% - к сфере </w:t>
      </w:r>
      <w:r w:rsidR="00EA1D7E" w:rsidRPr="00EA1D7E">
        <w:rPr>
          <w:rFonts w:ascii="Times New Roman" w:eastAsia="Times New Roman" w:hAnsi="Times New Roman" w:cs="Times New Roman"/>
          <w:sz w:val="28"/>
          <w:szCs w:val="28"/>
        </w:rPr>
        <w:t>оптов</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и розничн</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торговл</w:t>
      </w:r>
      <w:r w:rsidR="00EA1D7E">
        <w:rPr>
          <w:rFonts w:ascii="Times New Roman" w:eastAsia="Times New Roman" w:hAnsi="Times New Roman" w:cs="Times New Roman"/>
          <w:sz w:val="28"/>
          <w:szCs w:val="28"/>
        </w:rPr>
        <w:t>и</w:t>
      </w:r>
      <w:r w:rsidR="00EA1D7E" w:rsidRPr="00EA1D7E">
        <w:rPr>
          <w:rFonts w:ascii="Times New Roman" w:eastAsia="Times New Roman" w:hAnsi="Times New Roman" w:cs="Times New Roman"/>
          <w:sz w:val="28"/>
          <w:szCs w:val="28"/>
        </w:rPr>
        <w:t>, ремонт</w:t>
      </w:r>
      <w:r w:rsidR="00EA1D7E">
        <w:rPr>
          <w:rFonts w:ascii="Times New Roman" w:eastAsia="Times New Roman" w:hAnsi="Times New Roman" w:cs="Times New Roman"/>
          <w:sz w:val="28"/>
          <w:szCs w:val="28"/>
        </w:rPr>
        <w:t>а</w:t>
      </w:r>
      <w:r w:rsidR="00EA1D7E" w:rsidRPr="00EA1D7E">
        <w:rPr>
          <w:rFonts w:ascii="Times New Roman" w:eastAsia="Times New Roman" w:hAnsi="Times New Roman" w:cs="Times New Roman"/>
          <w:sz w:val="28"/>
          <w:szCs w:val="28"/>
        </w:rPr>
        <w:t xml:space="preserve"> автотранспортных средств и мотоциклов</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32</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62600" cy="21240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5D31">
        <w:rPr>
          <w:rFonts w:ascii="Times New Roman" w:eastAsia="Times New Roman" w:hAnsi="Times New Roman" w:cs="Times New Roman"/>
          <w:sz w:val="28"/>
          <w:szCs w:val="28"/>
        </w:rPr>
        <w:t>Количество постоянных сотрудников в организации</w:t>
      </w:r>
    </w:p>
    <w:p w:rsidR="0006548C" w:rsidRDefault="0006548C" w:rsidP="00365D31">
      <w:pPr>
        <w:spacing w:after="0" w:line="360" w:lineRule="auto"/>
        <w:ind w:firstLine="709"/>
        <w:jc w:val="both"/>
        <w:rPr>
          <w:rFonts w:ascii="Times New Roman" w:eastAsia="Times New Roman" w:hAnsi="Times New Roman" w:cs="Times New Roman"/>
          <w:sz w:val="28"/>
          <w:szCs w:val="28"/>
        </w:rPr>
      </w:pP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опроса показывает, что к микропредприятиям относятся 36%; к малым предприятиям – 27%; к средним предприятиям – 8%;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33</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4550" cy="20288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33</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xml:space="preserve">, </w:t>
      </w:r>
      <w:r w:rsidR="00DC243A">
        <w:rPr>
          <w:rFonts w:ascii="Times New Roman" w:eastAsia="Times New Roman" w:hAnsi="Times New Roman" w:cs="Times New Roman"/>
          <w:sz w:val="28"/>
          <w:szCs w:val="28"/>
        </w:rPr>
        <w:t>%</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данных показывает, что большая часть организаций, участвующих в опросе относится к частным – 47%, </w:t>
      </w:r>
      <w:r w:rsidRPr="002721CE">
        <w:rPr>
          <w:rFonts w:ascii="Times New Roman" w:eastAsia="Times New Roman" w:hAnsi="Times New Roman" w:cs="Times New Roman"/>
          <w:sz w:val="28"/>
          <w:szCs w:val="28"/>
        </w:rPr>
        <w:t>доля хозяйствующих субъектов с государственной и муниципальной формами собственности</w:t>
      </w:r>
      <w:r>
        <w:rPr>
          <w:rFonts w:ascii="Times New Roman" w:eastAsia="Times New Roman" w:hAnsi="Times New Roman" w:cs="Times New Roman"/>
          <w:sz w:val="28"/>
          <w:szCs w:val="28"/>
        </w:rPr>
        <w:t xml:space="preserve"> – 41%, </w:t>
      </w:r>
      <w:r w:rsidRPr="002721CE">
        <w:rPr>
          <w:rFonts w:ascii="Times New Roman" w:eastAsia="Times New Roman" w:hAnsi="Times New Roman" w:cs="Times New Roman"/>
          <w:sz w:val="28"/>
          <w:szCs w:val="28"/>
        </w:rPr>
        <w:t>доля 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6%.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34</w:t>
      </w:r>
      <w:r>
        <w:rPr>
          <w:rFonts w:ascii="Times New Roman" w:eastAsia="Times New Roman" w:hAnsi="Times New Roman" w:cs="Times New Roman"/>
          <w:sz w:val="28"/>
          <w:szCs w:val="28"/>
        </w:rPr>
        <w:t>.</w:t>
      </w:r>
    </w:p>
    <w:p w:rsidR="006B090A" w:rsidRDefault="0062780D" w:rsidP="0062780D">
      <w:pPr>
        <w:spacing w:after="0" w:line="360" w:lineRule="auto"/>
        <w:jc w:val="both"/>
        <w:rPr>
          <w:rFonts w:ascii="Times New Roman" w:eastAsia="Times New Roman" w:hAnsi="Times New Roman" w:cs="Times New Roman"/>
          <w:b/>
          <w:sz w:val="28"/>
          <w:szCs w:val="28"/>
        </w:rPr>
      </w:pPr>
      <w:r>
        <w:rPr>
          <w:noProof/>
        </w:rPr>
        <w:drawing>
          <wp:inline distT="0" distB="0" distL="0" distR="0" wp14:anchorId="17C7CAFD" wp14:editId="6558A1C5">
            <wp:extent cx="5957432" cy="2409567"/>
            <wp:effectExtent l="0" t="0" r="571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Период функционирования организаций, принявших участие в опросе, </w:t>
      </w:r>
      <w:r w:rsidR="00DC243A">
        <w:rPr>
          <w:rFonts w:ascii="Times New Roman" w:eastAsia="Times New Roman" w:hAnsi="Times New Roman" w:cs="Times New Roman"/>
          <w:sz w:val="28"/>
          <w:szCs w:val="28"/>
        </w:rPr>
        <w:t>%</w:t>
      </w:r>
      <w:r w:rsidR="00E6164F">
        <w:rPr>
          <w:rFonts w:ascii="Times New Roman" w:eastAsia="Times New Roman" w:hAnsi="Times New Roman" w:cs="Times New Roman"/>
          <w:sz w:val="28"/>
          <w:szCs w:val="28"/>
        </w:rPr>
        <w:t>.</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показывает, что большинство опрашиваемых организаций функционируют на рынке более 10 лет – 56%, доля организаций, образовавшихся в этом году небольшая – 8%, равномерно представлены организации в остальных трех категориях – по 12%.</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35</w:t>
      </w:r>
      <w:r>
        <w:rPr>
          <w:rFonts w:ascii="Times New Roman" w:eastAsia="Times New Roman" w:hAnsi="Times New Roman" w:cs="Times New Roman"/>
          <w:sz w:val="28"/>
          <w:szCs w:val="28"/>
        </w:rPr>
        <w:t>).</w:t>
      </w:r>
    </w:p>
    <w:p w:rsidR="0062780D" w:rsidRDefault="0062780D" w:rsidP="0062780D">
      <w:pPr>
        <w:spacing w:after="0" w:line="360" w:lineRule="auto"/>
        <w:jc w:val="both"/>
        <w:rPr>
          <w:rFonts w:ascii="Times New Roman" w:eastAsia="Times New Roman" w:hAnsi="Times New Roman" w:cs="Times New Roman"/>
          <w:b/>
          <w:sz w:val="28"/>
          <w:szCs w:val="28"/>
        </w:rPr>
      </w:pPr>
      <w:r>
        <w:rPr>
          <w:noProof/>
        </w:rPr>
        <w:lastRenderedPageBreak/>
        <w:drawing>
          <wp:inline distT="0" distB="0" distL="0" distR="0" wp14:anchorId="15CAAEED" wp14:editId="19235B23">
            <wp:extent cx="6140450" cy="2415540"/>
            <wp:effectExtent l="0" t="0" r="0" b="381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160BE" w:rsidRDefault="00A160BE" w:rsidP="00A160BE">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A160BE">
        <w:rPr>
          <w:rFonts w:ascii="Times New Roman" w:eastAsia="Times New Roman" w:hAnsi="Times New Roman" w:cs="Times New Roman"/>
          <w:sz w:val="28"/>
          <w:szCs w:val="28"/>
        </w:rPr>
        <w:t xml:space="preserve">Выручка организаций за прошедший год, </w:t>
      </w:r>
      <w:r w:rsidR="00DC243A">
        <w:rPr>
          <w:rFonts w:ascii="Times New Roman" w:eastAsia="Times New Roman" w:hAnsi="Times New Roman" w:cs="Times New Roman"/>
          <w:sz w:val="28"/>
          <w:szCs w:val="28"/>
        </w:rPr>
        <w:t>%</w:t>
      </w:r>
      <w:r w:rsidR="00FF5FA1">
        <w:rPr>
          <w:rFonts w:ascii="Times New Roman" w:eastAsia="Times New Roman" w:hAnsi="Times New Roman" w:cs="Times New Roman"/>
          <w:sz w:val="28"/>
          <w:szCs w:val="28"/>
        </w:rPr>
        <w:t>.</w:t>
      </w:r>
    </w:p>
    <w:p w:rsidR="0006548C" w:rsidRDefault="0006548C" w:rsidP="00A160BE">
      <w:pPr>
        <w:spacing w:after="0" w:line="360" w:lineRule="auto"/>
        <w:ind w:firstLine="709"/>
        <w:jc w:val="both"/>
        <w:rPr>
          <w:rFonts w:ascii="Times New Roman" w:eastAsia="Times New Roman" w:hAnsi="Times New Roman" w:cs="Times New Roman"/>
          <w:sz w:val="28"/>
          <w:szCs w:val="28"/>
        </w:rPr>
      </w:pP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Pr>
          <w:rFonts w:ascii="Times New Roman" w:eastAsia="Times New Roman" w:hAnsi="Times New Roman" w:cs="Times New Roman"/>
          <w:sz w:val="28"/>
          <w:szCs w:val="28"/>
        </w:rPr>
        <w:t xml:space="preserve"> 23 %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4%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3% - от 800 млн. рублей до 2 млрд. рублей и доход более 2 млрд. рублей </w:t>
      </w:r>
      <w:r w:rsidR="00403A02">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у 2%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316480"/>
            <wp:effectExtent l="0" t="0" r="0"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5579CD">
      <w:pPr>
        <w:spacing w:after="0" w:line="360" w:lineRule="auto"/>
        <w:ind w:firstLine="851"/>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80DF0">
        <w:rPr>
          <w:rFonts w:ascii="Times New Roman" w:eastAsia="Times New Roman" w:hAnsi="Times New Roman" w:cs="Times New Roman"/>
          <w:sz w:val="28"/>
          <w:szCs w:val="28"/>
        </w:rPr>
        <w:t xml:space="preserve">Управленческий опыт сотрудника организации, с которым проводился опрос, </w:t>
      </w:r>
      <w:r w:rsidR="00DC243A">
        <w:rPr>
          <w:rFonts w:ascii="Times New Roman" w:eastAsia="Times New Roman" w:hAnsi="Times New Roman" w:cs="Times New Roman"/>
          <w:sz w:val="28"/>
          <w:szCs w:val="28"/>
        </w:rPr>
        <w:t>%.</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Результаты опроса показывают, что 38% опрашиваемых сотрудников организаций имеют управленческий опыт менее1 года, от 1 до 3 лет – 23%, от 3 до 5 лет – 11%, от 5 до 10 лет – 10% и свыше 10 лет – 18%.</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37</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770245" cy="2415540"/>
            <wp:effectExtent l="38100" t="0" r="1905"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p>
    <w:p w:rsidR="00DC243A" w:rsidRDefault="00DC243A" w:rsidP="00180DF0">
      <w:pPr>
        <w:spacing w:after="0" w:line="360" w:lineRule="auto"/>
        <w:ind w:firstLine="709"/>
        <w:jc w:val="both"/>
        <w:rPr>
          <w:rFonts w:ascii="Times New Roman" w:eastAsia="Times New Roman" w:hAnsi="Times New Roman" w:cs="Times New Roman"/>
          <w:sz w:val="28"/>
          <w:szCs w:val="28"/>
        </w:rPr>
      </w:pP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13% - руководители среднего звена, 8% - линейное и (или) функциональное руководство, к топ-менеджменту относятся – 18%, акционерами и (или) собственниками являются 11%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947866">
      <w:pPr>
        <w:spacing w:after="0" w:line="360" w:lineRule="auto"/>
        <w:ind w:firstLine="709"/>
        <w:jc w:val="center"/>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 xml:space="preserve">оказания влияния на действия (бездействие) должностных лиц </w:t>
      </w:r>
      <w:r w:rsidR="005B5FF8" w:rsidRPr="005B5FF8">
        <w:rPr>
          <w:rFonts w:ascii="Times New Roman" w:eastAsia="Times New Roman" w:hAnsi="Times New Roman" w:cs="Times New Roman"/>
          <w:sz w:val="28"/>
          <w:szCs w:val="28"/>
        </w:rPr>
        <w:lastRenderedPageBreak/>
        <w:t>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5579CD">
        <w:rPr>
          <w:rFonts w:ascii="Times New Roman" w:eastAsia="Times New Roman" w:hAnsi="Times New Roman" w:cs="Times New Roman"/>
          <w:sz w:val="28"/>
          <w:szCs w:val="28"/>
        </w:rPr>
        <w:t>10</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5B5FF8">
        <w:rPr>
          <w:rFonts w:ascii="Times New Roman" w:eastAsia="Times New Roman" w:hAnsi="Times New Roman" w:cs="Times New Roman"/>
          <w:b/>
          <w:sz w:val="28"/>
          <w:szCs w:val="28"/>
        </w:rPr>
        <w:t>Таблица</w:t>
      </w:r>
      <w:r w:rsidR="005579CD">
        <w:rPr>
          <w:rFonts w:ascii="Times New Roman" w:eastAsia="Times New Roman" w:hAnsi="Times New Roman" w:cs="Times New Roman"/>
          <w:b/>
          <w:sz w:val="28"/>
          <w:szCs w:val="28"/>
        </w:rPr>
        <w:t xml:space="preserve"> 10</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w:t>
      </w:r>
      <w:r w:rsidRPr="005B5FF8">
        <w:rPr>
          <w:rFonts w:ascii="Times New Roman" w:eastAsia="Times New Roman" w:hAnsi="Times New Roman" w:cs="Times New Roman"/>
          <w:sz w:val="28"/>
          <w:szCs w:val="28"/>
        </w:rPr>
        <w:t>ели оказания влияния на действия (бездействие) должностных лиц посредством осуществления неформальных прямых или скрытых платежей</w:t>
      </w:r>
      <w:r>
        <w:rPr>
          <w:rFonts w:ascii="Times New Roman" w:eastAsia="Times New Roman" w:hAnsi="Times New Roman" w:cs="Times New Roman"/>
          <w:sz w:val="28"/>
          <w:szCs w:val="28"/>
        </w:rPr>
        <w:t xml:space="preserve"> участников «деловой коррупции»</w:t>
      </w:r>
      <w:r w:rsidR="00726959">
        <w:rPr>
          <w:rFonts w:ascii="Times New Roman" w:eastAsia="Times New Roman" w:hAnsi="Times New Roman" w:cs="Times New Roman"/>
          <w:sz w:val="28"/>
          <w:szCs w:val="28"/>
        </w:rPr>
        <w:t>,%</w:t>
      </w:r>
    </w:p>
    <w:tbl>
      <w:tblPr>
        <w:tblStyle w:val="-532"/>
        <w:tblW w:w="9918" w:type="dxa"/>
        <w:tblLayout w:type="fixed"/>
        <w:tblLook w:val="04A0" w:firstRow="1" w:lastRow="0" w:firstColumn="1" w:lastColumn="0" w:noHBand="0" w:noVBand="1"/>
      </w:tblPr>
      <w:tblGrid>
        <w:gridCol w:w="4957"/>
        <w:gridCol w:w="850"/>
        <w:gridCol w:w="709"/>
        <w:gridCol w:w="850"/>
        <w:gridCol w:w="851"/>
        <w:gridCol w:w="709"/>
        <w:gridCol w:w="992"/>
      </w:tblGrid>
      <w:tr w:rsidR="004215EC" w:rsidRPr="00954066" w:rsidTr="0095406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color w:val="000000"/>
              </w:rPr>
            </w:pPr>
            <w:r w:rsidRPr="00954066">
              <w:rPr>
                <w:rFonts w:ascii="Times New Roman" w:eastAsia="Times New Roman" w:hAnsi="Times New Roman" w:cs="Times New Roman"/>
                <w:color w:val="000000"/>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50" w:type="dxa"/>
            <w:noWrap/>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никогда</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редко</w:t>
            </w:r>
          </w:p>
        </w:tc>
        <w:tc>
          <w:tcPr>
            <w:tcW w:w="850"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время от времени</w:t>
            </w:r>
          </w:p>
        </w:tc>
        <w:tc>
          <w:tcPr>
            <w:tcW w:w="851"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довольно часто</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очень часто</w:t>
            </w:r>
          </w:p>
        </w:tc>
        <w:tc>
          <w:tcPr>
            <w:tcW w:w="992"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затрудняюсь ответить</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12,4</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8,4</w:t>
            </w:r>
          </w:p>
        </w:tc>
        <w:tc>
          <w:tcPr>
            <w:tcW w:w="851"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w:t>
            </w:r>
          </w:p>
        </w:tc>
        <w:tc>
          <w:tcPr>
            <w:tcW w:w="992"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r>
      <w:tr w:rsidR="006B090A" w:rsidRPr="00954066" w:rsidTr="00954066">
        <w:trPr>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67,3</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3. Использование авторитета в силу занимаемой должности для оказания воздействия (уговоры, обещания, принуждения и др. с его стороны)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63,4</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13,9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trHeight w:val="312"/>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4. Попустительство на службе (чтобы он «закрыл глаза» на выявленное нарушение)</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70,8</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2,5</w:t>
            </w:r>
          </w:p>
        </w:tc>
        <w:tc>
          <w:tcPr>
            <w:tcW w:w="992" w:type="dxa"/>
            <w:noWrap/>
            <w:hideMark/>
          </w:tcPr>
          <w:p w:rsidR="006B090A" w:rsidRPr="00954066" w:rsidRDefault="006B090A"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5. Совершение должностным лицом незаконных действий (бездействие) (чтобы он в чем-то нарушил свои должностные обязанности)</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78,2</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57,9 до 78,2%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9 до 19% опрошенных представителей бизнеса. Чаще всего представители бизнеса преследуют такую цель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доля положительных ответов составила 31,7%.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 </w:t>
      </w:r>
      <w:r w:rsidR="008A3770">
        <w:rPr>
          <w:rFonts w:ascii="Times New Roman" w:eastAsia="Times New Roman" w:hAnsi="Times New Roman" w:cs="Times New Roman"/>
          <w:sz w:val="28"/>
          <w:szCs w:val="28"/>
        </w:rPr>
        <w:t>как «</w:t>
      </w:r>
      <w:r w:rsidR="00A54D16">
        <w:rPr>
          <w:rFonts w:ascii="Times New Roman" w:eastAsia="Times New Roman" w:hAnsi="Times New Roman" w:cs="Times New Roman"/>
          <w:sz w:val="28"/>
          <w:szCs w:val="28"/>
        </w:rPr>
        <w:t>оказания воздействия на должностных лиц как с</w:t>
      </w:r>
      <w:r w:rsidR="00A54D16" w:rsidRPr="00A54D16">
        <w:rPr>
          <w:rFonts w:ascii="Times New Roman" w:eastAsia="Times New Roman" w:hAnsi="Times New Roman" w:cs="Times New Roman"/>
          <w:sz w:val="28"/>
          <w:szCs w:val="28"/>
        </w:rPr>
        <w:t>овершение должностным лицом незаконных действий (бездействие)</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12,8%.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«и</w:t>
      </w:r>
      <w:r w:rsidR="008A3770" w:rsidRPr="008A3770">
        <w:rPr>
          <w:rFonts w:ascii="Times New Roman" w:eastAsia="Times New Roman" w:hAnsi="Times New Roman" w:cs="Times New Roman"/>
          <w:sz w:val="28"/>
          <w:szCs w:val="28"/>
        </w:rPr>
        <w:t>спользование авторитета в силу занимаемой должности для оказания воздействи</w:t>
      </w:r>
      <w:r w:rsidR="008A3770">
        <w:rPr>
          <w:rFonts w:ascii="Times New Roman" w:eastAsia="Times New Roman" w:hAnsi="Times New Roman" w:cs="Times New Roman"/>
          <w:sz w:val="28"/>
          <w:szCs w:val="28"/>
        </w:rPr>
        <w:t xml:space="preserve">я» – 27,6%, менее </w:t>
      </w:r>
      <w:r w:rsidR="008A3770">
        <w:rPr>
          <w:rFonts w:ascii="Times New Roman" w:eastAsia="Times New Roman" w:hAnsi="Times New Roman" w:cs="Times New Roman"/>
          <w:sz w:val="28"/>
          <w:szCs w:val="28"/>
        </w:rPr>
        <w:lastRenderedPageBreak/>
        <w:t>привлекательными являются такие цели как «н</w:t>
      </w:r>
      <w:r w:rsidR="008A3770" w:rsidRPr="008A3770">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w:t>
      </w:r>
      <w:r w:rsidR="008A3770">
        <w:rPr>
          <w:rFonts w:ascii="Times New Roman" w:eastAsia="Times New Roman" w:hAnsi="Times New Roman" w:cs="Times New Roman"/>
          <w:sz w:val="28"/>
          <w:szCs w:val="28"/>
        </w:rPr>
        <w:t>)» - 22,8%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- 19,8%.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респондентов, которые редко ставят перед собой те или иные цели оказания воздействия на должностных лиц в 3-6 раз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целей оказания влияния на </w:t>
      </w:r>
      <w:r w:rsidR="00591BAE">
        <w:rPr>
          <w:rFonts w:ascii="Times New Roman" w:eastAsia="Times New Roman" w:hAnsi="Times New Roman" w:cs="Times New Roman"/>
          <w:sz w:val="28"/>
          <w:szCs w:val="28"/>
        </w:rPr>
        <w:t>должностных</w:t>
      </w:r>
      <w:r>
        <w:rPr>
          <w:rFonts w:ascii="Times New Roman" w:eastAsia="Times New Roman" w:hAnsi="Times New Roman" w:cs="Times New Roman"/>
          <w:sz w:val="28"/>
          <w:szCs w:val="28"/>
        </w:rPr>
        <w:t xml:space="preserve"> </w:t>
      </w:r>
      <w:r w:rsidR="00591BAE">
        <w:rPr>
          <w:rFonts w:ascii="Times New Roman" w:eastAsia="Times New Roman" w:hAnsi="Times New Roman" w:cs="Times New Roman"/>
          <w:sz w:val="28"/>
          <w:szCs w:val="28"/>
        </w:rPr>
        <w:t xml:space="preserve">лиц при проведении опроса анализировались формы </w:t>
      </w:r>
      <w:r w:rsidR="00591BAE" w:rsidRPr="00591BAE">
        <w:rPr>
          <w:rFonts w:ascii="Times New Roman" w:eastAsia="Times New Roman" w:hAnsi="Times New Roman" w:cs="Times New Roman"/>
          <w:sz w:val="28"/>
          <w:szCs w:val="28"/>
        </w:rPr>
        <w:t>оказания влияния на действия (бездействие) должностных лиц</w:t>
      </w:r>
      <w:r w:rsidR="00591BAE">
        <w:rPr>
          <w:rFonts w:ascii="Times New Roman" w:eastAsia="Times New Roman" w:hAnsi="Times New Roman" w:cs="Times New Roman"/>
          <w:sz w:val="28"/>
          <w:szCs w:val="28"/>
        </w:rPr>
        <w:t xml:space="preserve"> (таблица </w:t>
      </w:r>
      <w:r w:rsidR="00390B8A">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591BAE">
        <w:rPr>
          <w:rFonts w:ascii="Times New Roman" w:eastAsia="Times New Roman" w:hAnsi="Times New Roman" w:cs="Times New Roman"/>
          <w:b/>
          <w:sz w:val="28"/>
          <w:szCs w:val="28"/>
        </w:rPr>
        <w:t xml:space="preserve">Таблица </w:t>
      </w:r>
      <w:r w:rsidR="00390B8A">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Ф</w:t>
      </w:r>
      <w:r w:rsidRPr="00591BAE">
        <w:rPr>
          <w:rFonts w:ascii="Times New Roman" w:eastAsia="Times New Roman" w:hAnsi="Times New Roman" w:cs="Times New Roman"/>
          <w:sz w:val="28"/>
          <w:szCs w:val="28"/>
        </w:rPr>
        <w:t>ормы оказания влияния на действия (бездействие) должностных лиц</w:t>
      </w:r>
      <w:r w:rsidR="00CE52BE">
        <w:rPr>
          <w:rFonts w:ascii="Times New Roman" w:eastAsia="Times New Roman" w:hAnsi="Times New Roman" w:cs="Times New Roman"/>
          <w:sz w:val="28"/>
          <w:szCs w:val="28"/>
        </w:rPr>
        <w:t>, %</w:t>
      </w:r>
    </w:p>
    <w:tbl>
      <w:tblPr>
        <w:tblStyle w:val="-532"/>
        <w:tblW w:w="0" w:type="auto"/>
        <w:tblLook w:val="04A0" w:firstRow="1" w:lastRow="0" w:firstColumn="1" w:lastColumn="0" w:noHBand="0" w:noVBand="1"/>
      </w:tblPr>
      <w:tblGrid>
        <w:gridCol w:w="2405"/>
        <w:gridCol w:w="1120"/>
        <w:gridCol w:w="960"/>
        <w:gridCol w:w="1440"/>
        <w:gridCol w:w="1300"/>
        <w:gridCol w:w="1067"/>
        <w:gridCol w:w="1540"/>
      </w:tblGrid>
      <w:tr w:rsidR="00390B8A" w:rsidRPr="00954066" w:rsidTr="00390B8A">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jc w:val="center"/>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Формы оказания влияния на действия (бездействие) должностных лиц</w:t>
            </w:r>
          </w:p>
        </w:tc>
        <w:tc>
          <w:tcPr>
            <w:tcW w:w="1120" w:type="dxa"/>
            <w:noWrap/>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никогда</w:t>
            </w:r>
          </w:p>
        </w:tc>
        <w:tc>
          <w:tcPr>
            <w:tcW w:w="96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редко</w:t>
            </w:r>
          </w:p>
        </w:tc>
        <w:tc>
          <w:tcPr>
            <w:tcW w:w="14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время от времени</w:t>
            </w:r>
          </w:p>
        </w:tc>
        <w:tc>
          <w:tcPr>
            <w:tcW w:w="130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довольно часто</w:t>
            </w:r>
          </w:p>
        </w:tc>
        <w:tc>
          <w:tcPr>
            <w:tcW w:w="1067"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очень часто</w:t>
            </w:r>
          </w:p>
        </w:tc>
        <w:tc>
          <w:tcPr>
            <w:tcW w:w="15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затрудняюсь ответить</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1. Подарки</w:t>
            </w:r>
          </w:p>
        </w:tc>
        <w:tc>
          <w:tcPr>
            <w:tcW w:w="112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61,9</w:t>
            </w:r>
          </w:p>
        </w:tc>
        <w:tc>
          <w:tcPr>
            <w:tcW w:w="96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14,4</w:t>
            </w:r>
          </w:p>
        </w:tc>
        <w:tc>
          <w:tcPr>
            <w:tcW w:w="14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11,4</w:t>
            </w:r>
          </w:p>
        </w:tc>
        <w:tc>
          <w:tcPr>
            <w:tcW w:w="130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w:t>
            </w:r>
          </w:p>
        </w:tc>
        <w:tc>
          <w:tcPr>
            <w:tcW w:w="1067"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6,8</w:t>
            </w:r>
          </w:p>
        </w:tc>
      </w:tr>
      <w:tr w:rsidR="00390B8A" w:rsidRPr="00954066" w:rsidTr="00390B8A">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2. Неформальные прямые и (или) скрытые платежи</w:t>
            </w:r>
          </w:p>
        </w:tc>
        <w:tc>
          <w:tcPr>
            <w:tcW w:w="112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76,7</w:t>
            </w:r>
          </w:p>
        </w:tc>
        <w:tc>
          <w:tcPr>
            <w:tcW w:w="96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6,4</w:t>
            </w:r>
          </w:p>
        </w:tc>
        <w:tc>
          <w:tcPr>
            <w:tcW w:w="14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3</w:t>
            </w:r>
          </w:p>
        </w:tc>
        <w:tc>
          <w:tcPr>
            <w:tcW w:w="1067"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77,2</w:t>
            </w:r>
          </w:p>
        </w:tc>
        <w:tc>
          <w:tcPr>
            <w:tcW w:w="96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c>
          <w:tcPr>
            <w:tcW w:w="14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w:t>
            </w:r>
          </w:p>
        </w:tc>
        <w:tc>
          <w:tcPr>
            <w:tcW w:w="1067"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2</w:t>
            </w:r>
          </w:p>
        </w:tc>
        <w:tc>
          <w:tcPr>
            <w:tcW w:w="15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7,4</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61,9 до 77,2%). Затруднились ответить на вопрос от 6,8% до 7,9% респондентов в зависимости от формы оказания влияния. Наибольшей популярностью среди </w:t>
      </w:r>
      <w:proofErr w:type="gramStart"/>
      <w:r>
        <w:rPr>
          <w:rFonts w:ascii="Times New Roman" w:eastAsia="Times New Roman" w:hAnsi="Times New Roman" w:cs="Times New Roman"/>
          <w:sz w:val="28"/>
          <w:szCs w:val="28"/>
        </w:rPr>
        <w:t>опрошенных представителей бизнеса, ответивших на вопрос положительно пользуется</w:t>
      </w:r>
      <w:proofErr w:type="gramEnd"/>
      <w:r>
        <w:rPr>
          <w:rFonts w:ascii="Times New Roman" w:eastAsia="Times New Roman" w:hAnsi="Times New Roman" w:cs="Times New Roman"/>
          <w:sz w:val="28"/>
          <w:szCs w:val="28"/>
        </w:rPr>
        <w:t xml:space="preserve"> такая </w:t>
      </w:r>
      <w:r>
        <w:rPr>
          <w:rFonts w:ascii="Times New Roman" w:eastAsia="Times New Roman" w:hAnsi="Times New Roman" w:cs="Times New Roman"/>
          <w:sz w:val="28"/>
          <w:szCs w:val="28"/>
        </w:rPr>
        <w:lastRenderedPageBreak/>
        <w:t>форма как «подарки» - 31,3%</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Неформальные прямые и (или) 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246E4E">
        <w:rPr>
          <w:rFonts w:ascii="Times New Roman" w:eastAsia="Times New Roman" w:hAnsi="Times New Roman" w:cs="Times New Roman"/>
          <w:sz w:val="28"/>
          <w:szCs w:val="28"/>
        </w:rPr>
        <w:t>доля составляет</w:t>
      </w:r>
      <w:r w:rsidR="00DB2F59">
        <w:rPr>
          <w:rFonts w:ascii="Times New Roman" w:eastAsia="Times New Roman" w:hAnsi="Times New Roman" w:cs="Times New Roman"/>
          <w:sz w:val="28"/>
          <w:szCs w:val="28"/>
        </w:rPr>
        <w:t xml:space="preserve"> 15,4% каждая.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ак и в предыдущем вопросе, представители бизнеса редко используют указанные формы; процент опрашиваемых, оказывающих влияние на должностных лиц, при помощи подарков, платежей или услуг имущественного характера, составляет от 1,5 до 2%. В целом полученные результаты соотносятся с выводами по предыдущему вопросу и подтверждают 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38</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20" cy="2148840"/>
            <wp:effectExtent l="0" t="0" r="0"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 xml:space="preserve">дали понять со стороны должностного лица, что именно так следует </w:t>
      </w:r>
      <w:r w:rsidR="00B84F7F" w:rsidRPr="00B84F7F">
        <w:rPr>
          <w:rFonts w:ascii="Times New Roman" w:eastAsia="Times New Roman" w:hAnsi="Times New Roman" w:cs="Times New Roman"/>
          <w:sz w:val="28"/>
          <w:szCs w:val="28"/>
        </w:rPr>
        <w:lastRenderedPageBreak/>
        <w:t>сделать</w:t>
      </w:r>
      <w:r w:rsidR="00B84F7F">
        <w:rPr>
          <w:rFonts w:ascii="Times New Roman" w:eastAsia="Times New Roman" w:hAnsi="Times New Roman" w:cs="Times New Roman"/>
          <w:sz w:val="28"/>
          <w:szCs w:val="28"/>
        </w:rPr>
        <w:t>» (28%). Учитывают в своей практики опыт коллег из других организаций 34% респондентов и 38%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B84F7F" w:rsidRPr="00A94E6F" w:rsidRDefault="00B84F7F"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B84F7F">
        <w:rPr>
          <w:rFonts w:ascii="Times New Roman" w:eastAsia="Times New Roman" w:hAnsi="Times New Roman" w:cs="Times New Roman"/>
          <w:sz w:val="28"/>
          <w:szCs w:val="28"/>
        </w:rPr>
        <w:t>нализ мотивации и алгоритма поведения участников «деловой коррупции»</w:t>
      </w:r>
      <w:r>
        <w:rPr>
          <w:rFonts w:ascii="Times New Roman" w:eastAsia="Times New Roman" w:hAnsi="Times New Roman" w:cs="Times New Roman"/>
          <w:sz w:val="28"/>
          <w:szCs w:val="28"/>
        </w:rPr>
        <w:t xml:space="preserve"> позволил выделить </w:t>
      </w:r>
      <w:r w:rsidR="00136245">
        <w:rPr>
          <w:rFonts w:ascii="Times New Roman" w:eastAsia="Times New Roman" w:hAnsi="Times New Roman" w:cs="Times New Roman"/>
          <w:sz w:val="28"/>
          <w:szCs w:val="28"/>
        </w:rPr>
        <w:t xml:space="preserve">следующие особенности. Результат опроса показал слабую внутреннюю мотивацию бизнес-сообществ Оренбургской области для совершения коррупционных действий. Среди форм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преобладают подарки, что можно отнести к «традиции» российского общества. В большинстве случаев причины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связаны либо с попыткой подстраховаться, либо с ориентацией на опыт «других».  </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 xml:space="preserve">Оценка уровня распространенности и </w:t>
      </w:r>
      <w:proofErr w:type="spellStart"/>
      <w:r w:rsidR="007F3DF6" w:rsidRPr="007F3DF6">
        <w:rPr>
          <w:rFonts w:ascii="Times New Roman" w:eastAsia="Times New Roman" w:hAnsi="Times New Roman" w:cs="Times New Roman"/>
          <w:b/>
          <w:sz w:val="28"/>
          <w:szCs w:val="28"/>
        </w:rPr>
        <w:t>укорененности</w:t>
      </w:r>
      <w:proofErr w:type="spellEnd"/>
      <w:r w:rsidR="007F3DF6" w:rsidRPr="007F3DF6">
        <w:rPr>
          <w:rFonts w:ascii="Times New Roman" w:eastAsia="Times New Roman" w:hAnsi="Times New Roman" w:cs="Times New Roman"/>
          <w:b/>
          <w:sz w:val="28"/>
          <w:szCs w:val="28"/>
        </w:rPr>
        <w:t xml:space="preserve"> «деловой коррупции» в Оренбургской области</w:t>
      </w: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 xml:space="preserve">уровня распространенности и </w:t>
      </w:r>
      <w:proofErr w:type="spellStart"/>
      <w:r w:rsidRPr="003B50D8">
        <w:rPr>
          <w:rFonts w:ascii="Times New Roman" w:eastAsia="Times New Roman" w:hAnsi="Times New Roman" w:cs="Times New Roman"/>
          <w:bCs/>
          <w:sz w:val="28"/>
          <w:szCs w:val="28"/>
        </w:rPr>
        <w:t>укорененности</w:t>
      </w:r>
      <w:proofErr w:type="spellEnd"/>
      <w:r w:rsidRPr="003B50D8">
        <w:rPr>
          <w:rFonts w:ascii="Times New Roman" w:eastAsia="Times New Roman" w:hAnsi="Times New Roman" w:cs="Times New Roman"/>
          <w:bCs/>
          <w:sz w:val="28"/>
          <w:szCs w:val="28"/>
        </w:rPr>
        <w:t xml:space="preserve">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5820E6">
        <w:rPr>
          <w:rFonts w:ascii="Times New Roman" w:eastAsia="Times New Roman" w:hAnsi="Times New Roman" w:cs="Times New Roman"/>
          <w:bCs/>
          <w:sz w:val="28"/>
          <w:szCs w:val="28"/>
        </w:rPr>
        <w:t>12</w:t>
      </w:r>
      <w:r>
        <w:rPr>
          <w:rFonts w:ascii="Times New Roman" w:eastAsia="Times New Roman" w:hAnsi="Times New Roman" w:cs="Times New Roman"/>
          <w:bCs/>
          <w:sz w:val="28"/>
          <w:szCs w:val="28"/>
        </w:rPr>
        <w:t>.</w:t>
      </w:r>
    </w:p>
    <w:p w:rsidR="00954066" w:rsidRDefault="00954066"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Большинство респондентов не взаимодействуют с должностными лицами указанных органов, вероятнее всего этот факт объясняется с одной стороны развитием цифровизации государственных и муниципальных услуг, с другой стороны 50% опрошенных сотрудников относятся к ведущим специалистам, </w:t>
      </w:r>
      <w:r>
        <w:rPr>
          <w:rFonts w:ascii="Times New Roman" w:eastAsia="Times New Roman" w:hAnsi="Times New Roman" w:cs="Times New Roman"/>
          <w:sz w:val="28"/>
          <w:szCs w:val="28"/>
        </w:rPr>
        <w:lastRenderedPageBreak/>
        <w:t>которые напрямую с должностными лицами указанных органов могут не взаимодействовать.</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12</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Взаимодействие организаций, участвующих в опросе с должностными лицами органов власти, %</w:t>
      </w:r>
    </w:p>
    <w:tbl>
      <w:tblPr>
        <w:tblStyle w:val="-532"/>
        <w:tblW w:w="9937" w:type="dxa"/>
        <w:tblLook w:val="04A0" w:firstRow="1" w:lastRow="0" w:firstColumn="1" w:lastColumn="0" w:noHBand="0" w:noVBand="1"/>
      </w:tblPr>
      <w:tblGrid>
        <w:gridCol w:w="3964"/>
        <w:gridCol w:w="1276"/>
        <w:gridCol w:w="992"/>
        <w:gridCol w:w="1134"/>
        <w:gridCol w:w="1134"/>
        <w:gridCol w:w="1437"/>
      </w:tblGrid>
      <w:tr w:rsidR="004215EC" w:rsidRPr="004215EC" w:rsidTr="00DF34F5">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4215EC" w:rsidP="004215EC">
            <w:pPr>
              <w:jc w:val="center"/>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Органы власти</w:t>
            </w:r>
          </w:p>
        </w:tc>
        <w:tc>
          <w:tcPr>
            <w:tcW w:w="1276"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ни разу</w:t>
            </w:r>
          </w:p>
        </w:tc>
        <w:tc>
          <w:tcPr>
            <w:tcW w:w="992"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1 раз</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2 раза</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4 раза</w:t>
            </w:r>
          </w:p>
        </w:tc>
        <w:tc>
          <w:tcPr>
            <w:tcW w:w="1437" w:type="dxa"/>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более 4 раз</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r>
      <w:tr w:rsidR="004215EC" w:rsidRPr="004215EC" w:rsidTr="00DF34F5">
        <w:trPr>
          <w:trHeight w:val="295"/>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70,3</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55,4</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437"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276"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276"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66,3</w:t>
            </w:r>
          </w:p>
        </w:tc>
        <w:tc>
          <w:tcPr>
            <w:tcW w:w="992"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276"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w:t>
            </w:r>
          </w:p>
        </w:tc>
        <w:tc>
          <w:tcPr>
            <w:tcW w:w="992"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72,8</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4215EC" w:rsidRPr="004215EC" w:rsidTr="00DF34F5">
        <w:trPr>
          <w:trHeight w:val="1294"/>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276"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84,2</w:t>
            </w:r>
          </w:p>
        </w:tc>
        <w:tc>
          <w:tcPr>
            <w:tcW w:w="992"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85,6</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4215EC" w:rsidRPr="004215EC" w:rsidTr="00DF34F5">
        <w:trPr>
          <w:trHeight w:val="33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90,1</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276"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77,7</w:t>
            </w:r>
          </w:p>
        </w:tc>
        <w:tc>
          <w:tcPr>
            <w:tcW w:w="992"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276" w:type="dxa"/>
            <w:noWrap/>
            <w:hideMark/>
          </w:tcPr>
          <w:p w:rsidR="004215EC" w:rsidRPr="004215EC" w:rsidRDefault="000A6C7F"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45240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Чаще всего представители бизнеса взаимодействуют налоговыми органами (в среднем 1 раз – 13,9% опрошенных, 2 раза – 9,4%, 4 раза – 2,5%, более 4 раз – 18,8%.). Чуть реже взаимодействие осуществляется с Роспотребнадзором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13,4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7,4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10,9</w:t>
      </w:r>
      <w:r>
        <w:rPr>
          <w:rFonts w:ascii="Times New Roman" w:eastAsia="Times New Roman" w:hAnsi="Times New Roman" w:cs="Times New Roman"/>
          <w:sz w:val="28"/>
          <w:szCs w:val="28"/>
        </w:rPr>
        <w:t xml:space="preserve">); судебными органами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12,4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1,5</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12,9</w:t>
      </w:r>
      <w:r>
        <w:rPr>
          <w:rFonts w:ascii="Times New Roman" w:eastAsia="Times New Roman" w:hAnsi="Times New Roman" w:cs="Times New Roman"/>
          <w:sz w:val="28"/>
          <w:szCs w:val="28"/>
        </w:rPr>
        <w:t xml:space="preserve">); прокуратурой </w:t>
      </w:r>
      <w:r w:rsidR="00BF13EA">
        <w:rPr>
          <w:rFonts w:ascii="Times New Roman" w:eastAsia="Times New Roman" w:hAnsi="Times New Roman" w:cs="Times New Roman"/>
          <w:sz w:val="28"/>
          <w:szCs w:val="28"/>
        </w:rPr>
        <w:t xml:space="preserve">(соответственно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14,4</w:t>
      </w:r>
      <w:r w:rsidR="00BF13EA">
        <w:rPr>
          <w:rFonts w:ascii="Times New Roman" w:eastAsia="Times New Roman" w:hAnsi="Times New Roman" w:cs="Times New Roman"/>
          <w:sz w:val="28"/>
          <w:szCs w:val="28"/>
        </w:rPr>
        <w:t xml:space="preserve">); ФАС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10,4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7,9</w:t>
      </w:r>
      <w:r w:rsidR="00BF13EA">
        <w:rPr>
          <w:rFonts w:ascii="Times New Roman" w:eastAsia="Times New Roman" w:hAnsi="Times New Roman" w:cs="Times New Roman"/>
          <w:sz w:val="28"/>
          <w:szCs w:val="28"/>
        </w:rPr>
        <w:t>);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противопожарного надзора, МЧС</w:t>
      </w:r>
      <w:r w:rsidR="00BF13EA">
        <w:rPr>
          <w:rFonts w:ascii="Times New Roman" w:eastAsia="Times New Roman" w:hAnsi="Times New Roman" w:cs="Times New Roman"/>
          <w:sz w:val="28"/>
          <w:szCs w:val="28"/>
        </w:rPr>
        <w:t xml:space="preserve">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15,8</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5,5</w:t>
      </w:r>
      <w:r w:rsidR="00BF13EA">
        <w:rPr>
          <w:rFonts w:ascii="Times New Roman" w:eastAsia="Times New Roman" w:hAnsi="Times New Roman" w:cs="Times New Roman"/>
          <w:sz w:val="28"/>
          <w:szCs w:val="28"/>
        </w:rPr>
        <w:t xml:space="preserve">). Крайне редко опрошенные участники </w:t>
      </w:r>
      <w:r w:rsidR="00BF13EA">
        <w:rPr>
          <w:rFonts w:ascii="Times New Roman" w:eastAsia="Times New Roman" w:hAnsi="Times New Roman" w:cs="Times New Roman"/>
          <w:sz w:val="28"/>
          <w:szCs w:val="28"/>
        </w:rPr>
        <w:lastRenderedPageBreak/>
        <w:t>«деловой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др.)</w:t>
      </w:r>
      <w:r w:rsidR="00BF13EA">
        <w:rPr>
          <w:rFonts w:ascii="Times New Roman" w:eastAsia="Times New Roman" w:hAnsi="Times New Roman" w:cs="Times New Roman"/>
          <w:sz w:val="28"/>
          <w:szCs w:val="28"/>
        </w:rPr>
        <w:t xml:space="preserve"> – 4,5% опрошенных в среднем 1 раз, 2,5% - 2 раза, 1,5% - 4 раза, 1,4%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13</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Частота оказания влияния </w:t>
      </w:r>
      <w:r w:rsidRPr="007A4EE4">
        <w:rPr>
          <w:rFonts w:ascii="Times New Roman" w:eastAsia="Times New Roman" w:hAnsi="Times New Roman" w:cs="Times New Roman"/>
          <w:bCs/>
          <w:sz w:val="28"/>
          <w:szCs w:val="28"/>
        </w:rPr>
        <w:t>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w:t>
      </w:r>
    </w:p>
    <w:tbl>
      <w:tblPr>
        <w:tblStyle w:val="-532"/>
        <w:tblW w:w="9862" w:type="dxa"/>
        <w:tblLayout w:type="fixed"/>
        <w:tblLook w:val="04A0" w:firstRow="1" w:lastRow="0" w:firstColumn="1" w:lastColumn="0" w:noHBand="0" w:noVBand="1"/>
      </w:tblPr>
      <w:tblGrid>
        <w:gridCol w:w="5949"/>
        <w:gridCol w:w="709"/>
        <w:gridCol w:w="708"/>
        <w:gridCol w:w="709"/>
        <w:gridCol w:w="709"/>
        <w:gridCol w:w="1078"/>
      </w:tblGrid>
      <w:tr w:rsidR="004215EC" w:rsidRPr="00DF34F5" w:rsidTr="00DF34F5">
        <w:trPr>
          <w:cnfStyle w:val="100000000000" w:firstRow="1" w:lastRow="0" w:firstColumn="0" w:lastColumn="0" w:oddVBand="0" w:evenVBand="0" w:oddHBand="0" w:evenHBand="0" w:firstRowFirstColumn="0" w:firstRowLastColumn="0" w:lastRowFirstColumn="0" w:lastRowLastColumn="0"/>
          <w:cantSplit/>
          <w:trHeight w:val="236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4215EC" w:rsidP="004215EC">
            <w:pPr>
              <w:jc w:val="center"/>
              <w:rPr>
                <w:rFonts w:ascii="Times New Roman" w:eastAsia="Times New Roman" w:hAnsi="Times New Roman" w:cs="Times New Roman"/>
                <w:color w:val="FFFFFF"/>
              </w:rPr>
            </w:pPr>
            <w:r w:rsidRPr="00DF34F5">
              <w:rPr>
                <w:rFonts w:ascii="Times New Roman" w:eastAsia="Times New Roman" w:hAnsi="Times New Roman" w:cs="Times New Roman"/>
                <w:color w:val="FFFFFF"/>
              </w:rPr>
              <w:t>Органы власти</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год</w:t>
            </w:r>
          </w:p>
        </w:tc>
        <w:tc>
          <w:tcPr>
            <w:tcW w:w="70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квартал</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1 раз в этом году</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2 и более в этом году</w:t>
            </w:r>
          </w:p>
        </w:tc>
        <w:tc>
          <w:tcPr>
            <w:tcW w:w="107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неформальные платежи не осуществлялись</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 </w:t>
            </w:r>
            <w:r w:rsidR="004215EC" w:rsidRPr="00DF34F5">
              <w:rPr>
                <w:rFonts w:ascii="Times New Roman" w:eastAsia="Times New Roman" w:hAnsi="Times New Roman" w:cs="Times New Roman"/>
                <w:b w:val="0"/>
                <w:color w:val="000000"/>
              </w:rPr>
              <w:t>Судебные органы</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23,4</w:t>
            </w:r>
          </w:p>
        </w:tc>
        <w:tc>
          <w:tcPr>
            <w:tcW w:w="70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4,7</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w:t>
            </w:r>
          </w:p>
        </w:tc>
        <w:tc>
          <w:tcPr>
            <w:tcW w:w="107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61</w:t>
            </w:r>
          </w:p>
        </w:tc>
      </w:tr>
      <w:tr w:rsidR="004215EC" w:rsidRPr="00DF34F5" w:rsidTr="00DF34F5">
        <w:trPr>
          <w:trHeight w:val="27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2 </w:t>
            </w:r>
            <w:r w:rsidR="004215EC" w:rsidRPr="00DF34F5">
              <w:rPr>
                <w:rFonts w:ascii="Times New Roman" w:eastAsia="Times New Roman" w:hAnsi="Times New Roman" w:cs="Times New Roman"/>
                <w:b w:val="0"/>
                <w:color w:val="000000"/>
              </w:rPr>
              <w:t>Полиция, органы внутренних дел</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26,7</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56,6</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3 </w:t>
            </w:r>
            <w:r w:rsidR="004215EC" w:rsidRPr="00DF34F5">
              <w:rPr>
                <w:rFonts w:ascii="Times New Roman" w:eastAsia="Times New Roman" w:hAnsi="Times New Roman" w:cs="Times New Roman"/>
                <w:b w:val="0"/>
                <w:color w:val="000000"/>
              </w:rPr>
              <w:t>Прокуратура</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24,6</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964704" w:rsidRPr="00DF34F5" w:rsidRDefault="00964704"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58,9</w:t>
            </w:r>
          </w:p>
        </w:tc>
      </w:tr>
      <w:tr w:rsidR="004215EC" w:rsidRPr="00DF34F5"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4 </w:t>
            </w:r>
            <w:r w:rsidR="004215EC" w:rsidRPr="00DF34F5">
              <w:rPr>
                <w:rFonts w:ascii="Times New Roman" w:eastAsia="Times New Roman" w:hAnsi="Times New Roman" w:cs="Times New Roman"/>
                <w:b w:val="0"/>
                <w:color w:val="000000"/>
              </w:rPr>
              <w:t>Налоговые органы</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32,2</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w:t>
            </w:r>
            <w:r w:rsidR="00964704" w:rsidRPr="00DF34F5">
              <w:rPr>
                <w:rFonts w:ascii="Times New Roman" w:eastAsia="Times New Roman" w:hAnsi="Times New Roman" w:cs="Times New Roman"/>
                <w:color w:val="000000"/>
              </w:rPr>
              <w:t>,3</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w:t>
            </w:r>
            <w:r w:rsidR="00964704" w:rsidRPr="00DF34F5">
              <w:rPr>
                <w:rFonts w:ascii="Times New Roman" w:eastAsia="Times New Roman" w:hAnsi="Times New Roman" w:cs="Times New Roman"/>
                <w:color w:val="000000"/>
              </w:rPr>
              <w:t>,2</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54,5</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5 </w:t>
            </w:r>
            <w:r w:rsidR="004215EC" w:rsidRPr="00DF34F5">
              <w:rPr>
                <w:rFonts w:ascii="Times New Roman" w:eastAsia="Times New Roman" w:hAnsi="Times New Roman" w:cs="Times New Roman"/>
                <w:b w:val="0"/>
                <w:color w:val="000000"/>
              </w:rPr>
              <w:t>Ростехнадзор</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31,8</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13,6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107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45,6</w:t>
            </w:r>
          </w:p>
        </w:tc>
      </w:tr>
      <w:tr w:rsidR="004215EC" w:rsidRPr="00DF34F5" w:rsidTr="00DF34F5">
        <w:trPr>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6 </w:t>
            </w:r>
            <w:r w:rsidR="004215EC" w:rsidRPr="00DF34F5">
              <w:rPr>
                <w:rFonts w:ascii="Times New Roman" w:eastAsia="Times New Roman" w:hAnsi="Times New Roman" w:cs="Times New Roman"/>
                <w:b w:val="0"/>
                <w:color w:val="000000"/>
              </w:rPr>
              <w:t>ФАС России</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17,6</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67,7</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7 </w:t>
            </w:r>
            <w:r w:rsidR="004215EC" w:rsidRPr="00DF34F5">
              <w:rPr>
                <w:rFonts w:ascii="Times New Roman" w:eastAsia="Times New Roman" w:hAnsi="Times New Roman" w:cs="Times New Roman"/>
                <w:b w:val="0"/>
                <w:color w:val="000000"/>
              </w:rPr>
              <w:t>Органы противопожарного надзора, МЧС</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19,7</w:t>
            </w:r>
          </w:p>
        </w:tc>
        <w:tc>
          <w:tcPr>
            <w:tcW w:w="70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11,5</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60,6</w:t>
            </w:r>
          </w:p>
        </w:tc>
      </w:tr>
      <w:tr w:rsidR="004215EC" w:rsidRPr="00DF34F5" w:rsidTr="00DF34F5">
        <w:trPr>
          <w:trHeight w:val="13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8 </w:t>
            </w:r>
            <w:r w:rsidR="004215EC" w:rsidRPr="00DF34F5">
              <w:rPr>
                <w:rFonts w:ascii="Times New Roman" w:eastAsia="Times New Roman" w:hAnsi="Times New Roman" w:cs="Times New Roman"/>
                <w:b w:val="0"/>
                <w:color w:val="000000"/>
              </w:rPr>
              <w:t>Роспотребнадзор</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32,4</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49,9</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9 </w:t>
            </w:r>
            <w:r w:rsidR="004215EC" w:rsidRPr="00DF34F5">
              <w:rPr>
                <w:rFonts w:ascii="Times New Roman" w:eastAsia="Times New Roman" w:hAnsi="Times New Roman" w:cs="Times New Roman"/>
                <w:b w:val="0"/>
                <w:color w:val="000000"/>
              </w:rPr>
              <w:t>Органы по охране природных ресурсов и окружающей среды</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23,5</w:t>
            </w:r>
          </w:p>
        </w:tc>
        <w:tc>
          <w:tcPr>
            <w:tcW w:w="708"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11,8</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52,9</w:t>
            </w:r>
          </w:p>
        </w:tc>
      </w:tr>
      <w:tr w:rsidR="004215EC" w:rsidRPr="00DF34F5" w:rsidTr="00DF34F5">
        <w:trPr>
          <w:trHeight w:val="13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10 </w:t>
            </w:r>
            <w:r w:rsidR="004215EC" w:rsidRPr="00DF34F5">
              <w:rPr>
                <w:rFonts w:ascii="Times New Roman" w:eastAsia="Times New Roman" w:hAnsi="Times New Roman" w:cs="Times New Roman"/>
                <w:b w:val="0"/>
                <w:color w:val="000000"/>
              </w:rPr>
              <w:t>Органы по охране труда</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25,5</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7,3</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5,5</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3,6</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58,1</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11 </w:t>
            </w:r>
            <w:r w:rsidR="004215EC" w:rsidRPr="00DF34F5">
              <w:rPr>
                <w:rFonts w:ascii="Times New Roman" w:eastAsia="Times New Roman" w:hAnsi="Times New Roman" w:cs="Times New Roman"/>
                <w:b w:val="0"/>
                <w:color w:val="000000"/>
              </w:rPr>
              <w:t>Органы, занимающиеся вопросами предоставления земельных участков</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12,8</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56,5</w:t>
            </w:r>
          </w:p>
        </w:tc>
      </w:tr>
      <w:tr w:rsidR="00BA6EED" w:rsidRPr="00DF34F5" w:rsidTr="00DF34F5">
        <w:trPr>
          <w:trHeight w:val="36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12 </w:t>
            </w:r>
            <w:r w:rsidR="004215EC" w:rsidRPr="00DF34F5">
              <w:rPr>
                <w:rFonts w:ascii="Times New Roman" w:eastAsia="Times New Roman" w:hAnsi="Times New Roman" w:cs="Times New Roman"/>
                <w:b w:val="0"/>
                <w:color w:val="000000"/>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21,9</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59,4</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13 </w:t>
            </w:r>
            <w:r w:rsidR="004215EC" w:rsidRPr="00DF34F5">
              <w:rPr>
                <w:rFonts w:ascii="Times New Roman" w:eastAsia="Times New Roman" w:hAnsi="Times New Roman" w:cs="Times New Roman"/>
                <w:b w:val="0"/>
                <w:color w:val="000000"/>
              </w:rPr>
              <w:t>Органы по реализации государственной (муниципальной) политики в сфере торговли, питания и услуг</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27,6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17,2</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10,3</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3,4</w:t>
            </w:r>
          </w:p>
        </w:tc>
        <w:tc>
          <w:tcPr>
            <w:tcW w:w="1078" w:type="dxa"/>
            <w:noWrap/>
            <w:hideMark/>
          </w:tcPr>
          <w:p w:rsidR="004215EC" w:rsidRPr="00DF34F5" w:rsidRDefault="00175C40"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41,</w:t>
            </w:r>
            <w:r w:rsidR="004B7D6D" w:rsidRPr="00DF34F5">
              <w:rPr>
                <w:rFonts w:ascii="Times New Roman" w:eastAsia="Times New Roman" w:hAnsi="Times New Roman" w:cs="Times New Roman"/>
                <w:color w:val="000000"/>
              </w:rPr>
              <w:t>5</w:t>
            </w:r>
          </w:p>
        </w:tc>
      </w:tr>
      <w:tr w:rsidR="00BA6EED" w:rsidRPr="00DF34F5" w:rsidTr="00DF34F5">
        <w:trPr>
          <w:trHeight w:val="26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14 </w:t>
            </w:r>
            <w:r w:rsidR="004215EC" w:rsidRPr="00DF34F5">
              <w:rPr>
                <w:rFonts w:ascii="Times New Roman" w:eastAsia="Times New Roman" w:hAnsi="Times New Roman" w:cs="Times New Roman"/>
                <w:b w:val="0"/>
                <w:color w:val="000000"/>
              </w:rPr>
              <w:t>Органы по архитектуре и строительству (БТИ и др.)</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50</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15 </w:t>
            </w:r>
            <w:r w:rsidR="004215EC" w:rsidRPr="00DF34F5">
              <w:rPr>
                <w:rFonts w:ascii="Times New Roman" w:eastAsia="Times New Roman" w:hAnsi="Times New Roman" w:cs="Times New Roman"/>
                <w:b w:val="0"/>
                <w:color w:val="000000"/>
              </w:rPr>
              <w:t>Росреестр</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31,1</w:t>
            </w:r>
          </w:p>
        </w:tc>
        <w:tc>
          <w:tcPr>
            <w:tcW w:w="70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8,9</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2,2</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107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51,1</w:t>
            </w:r>
          </w:p>
        </w:tc>
      </w:tr>
      <w:tr w:rsidR="00BA6EED" w:rsidRPr="00DF34F5" w:rsidTr="00DF34F5">
        <w:trPr>
          <w:trHeight w:val="24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16 </w:t>
            </w:r>
            <w:r w:rsidR="004215EC" w:rsidRPr="00DF34F5">
              <w:rPr>
                <w:rFonts w:ascii="Times New Roman" w:eastAsia="Times New Roman" w:hAnsi="Times New Roman" w:cs="Times New Roman"/>
                <w:b w:val="0"/>
                <w:color w:val="000000"/>
              </w:rPr>
              <w:t>Иные органы власти</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30,8</w:t>
            </w:r>
          </w:p>
        </w:tc>
        <w:tc>
          <w:tcPr>
            <w:tcW w:w="70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56,4</w:t>
            </w:r>
          </w:p>
        </w:tc>
      </w:tr>
    </w:tbl>
    <w:p w:rsidR="004215EC" w:rsidRDefault="004215EC" w:rsidP="0000333F">
      <w:pPr>
        <w:pStyle w:val="af3"/>
        <w:jc w:val="both"/>
        <w:rPr>
          <w:rFonts w:ascii="Times New Roman" w:eastAsia="Times New Roman" w:hAnsi="Times New Roman" w:cs="Times New Roman"/>
          <w:bCs/>
          <w:sz w:val="28"/>
          <w:szCs w:val="28"/>
        </w:rPr>
      </w:pPr>
    </w:p>
    <w:p w:rsidR="00CC6BDC"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Так более половины опрошенных респондентов не осуществляли неформальные платежи в такие органы как: Росреестр (51,1%), о</w:t>
      </w:r>
      <w:r w:rsidRPr="00E83434">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(59,4%), о</w:t>
      </w:r>
      <w:r w:rsidRPr="00E83434">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(56,5%), о</w:t>
      </w:r>
      <w:r w:rsidRPr="00E83434">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58,1</w:t>
      </w:r>
      <w:r>
        <w:rPr>
          <w:rFonts w:ascii="Times New Roman" w:eastAsia="Times New Roman" w:hAnsi="Times New Roman" w:cs="Times New Roman"/>
          <w:bCs/>
          <w:sz w:val="28"/>
          <w:szCs w:val="28"/>
        </w:rPr>
        <w:t>%), о</w:t>
      </w:r>
      <w:r w:rsidRPr="00E83434">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52,9</w:t>
      </w:r>
      <w:r>
        <w:rPr>
          <w:rFonts w:ascii="Times New Roman" w:eastAsia="Times New Roman" w:hAnsi="Times New Roman" w:cs="Times New Roman"/>
          <w:bCs/>
          <w:sz w:val="28"/>
          <w:szCs w:val="28"/>
        </w:rPr>
        <w:t xml:space="preserve">%), </w:t>
      </w:r>
      <w:r w:rsidR="00591C1C">
        <w:rPr>
          <w:rFonts w:ascii="Times New Roman" w:eastAsia="Times New Roman" w:hAnsi="Times New Roman" w:cs="Times New Roman"/>
          <w:bCs/>
          <w:sz w:val="28"/>
          <w:szCs w:val="28"/>
        </w:rPr>
        <w:t>о</w:t>
      </w:r>
      <w:r w:rsidR="00591C1C" w:rsidRPr="00591C1C">
        <w:rPr>
          <w:rFonts w:ascii="Times New Roman" w:eastAsia="Times New Roman" w:hAnsi="Times New Roman" w:cs="Times New Roman"/>
          <w:bCs/>
          <w:sz w:val="28"/>
          <w:szCs w:val="28"/>
        </w:rPr>
        <w:t>рганы противопожарного надзора, МЧС</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60,6</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ФАС России</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67,7</w:t>
      </w:r>
      <w:r w:rsidR="00591C1C">
        <w:rPr>
          <w:rFonts w:ascii="Times New Roman" w:eastAsia="Times New Roman" w:hAnsi="Times New Roman" w:cs="Times New Roman"/>
          <w:bCs/>
          <w:sz w:val="28"/>
          <w:szCs w:val="28"/>
        </w:rPr>
        <w:t>%), н</w:t>
      </w:r>
      <w:r w:rsidR="00591C1C" w:rsidRPr="00591C1C">
        <w:rPr>
          <w:rFonts w:ascii="Times New Roman" w:eastAsia="Times New Roman" w:hAnsi="Times New Roman" w:cs="Times New Roman"/>
          <w:bCs/>
          <w:sz w:val="28"/>
          <w:szCs w:val="28"/>
        </w:rPr>
        <w:t>алоговые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54,5</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рокуратура</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58,9</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олиция, органы внутренних дел</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56,6</w:t>
      </w:r>
      <w:r w:rsidR="00591C1C">
        <w:rPr>
          <w:rFonts w:ascii="Times New Roman" w:eastAsia="Times New Roman" w:hAnsi="Times New Roman" w:cs="Times New Roman"/>
          <w:bCs/>
          <w:sz w:val="28"/>
          <w:szCs w:val="28"/>
        </w:rPr>
        <w:t>%), с</w:t>
      </w:r>
      <w:r w:rsidR="00591C1C" w:rsidRPr="00591C1C">
        <w:rPr>
          <w:rFonts w:ascii="Times New Roman" w:eastAsia="Times New Roman" w:hAnsi="Times New Roman" w:cs="Times New Roman"/>
          <w:bCs/>
          <w:sz w:val="28"/>
          <w:szCs w:val="28"/>
        </w:rPr>
        <w:t>удебные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61</w:t>
      </w:r>
      <w:r w:rsidR="00591C1C">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(56,4%)</w:t>
      </w:r>
      <w:r w:rsidR="00591C1C">
        <w:rPr>
          <w:rFonts w:ascii="Times New Roman" w:eastAsia="Times New Roman" w:hAnsi="Times New Roman" w:cs="Times New Roman"/>
          <w:bCs/>
          <w:sz w:val="28"/>
          <w:szCs w:val="28"/>
        </w:rPr>
        <w:t>. В о</w:t>
      </w:r>
      <w:r w:rsidR="00591C1C" w:rsidRPr="00591C1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41,5</w:t>
      </w:r>
      <w:r w:rsidR="00591C1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Роспотребнадзор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49,9</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Ростехнадзор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45,6</w:t>
      </w:r>
      <w:r w:rsidR="00CC6BDC">
        <w:rPr>
          <w:rFonts w:ascii="Times New Roman" w:eastAsia="Times New Roman" w:hAnsi="Times New Roman" w:cs="Times New Roman"/>
          <w:bCs/>
          <w:sz w:val="28"/>
          <w:szCs w:val="28"/>
        </w:rPr>
        <w:t xml:space="preserve">%) по данным опроса менее половины опрошенных </w:t>
      </w:r>
      <w:r w:rsidR="00CC6BDC" w:rsidRPr="00CC6BDC">
        <w:rPr>
          <w:rFonts w:ascii="Times New Roman" w:eastAsia="Times New Roman" w:hAnsi="Times New Roman" w:cs="Times New Roman"/>
          <w:bCs/>
          <w:sz w:val="28"/>
          <w:szCs w:val="28"/>
        </w:rPr>
        <w:t>не осуществляли неформальные платежи</w:t>
      </w:r>
      <w:r w:rsidR="00CC6BDC">
        <w:rPr>
          <w:rFonts w:ascii="Times New Roman" w:eastAsia="Times New Roman" w:hAnsi="Times New Roman" w:cs="Times New Roman"/>
          <w:bCs/>
          <w:sz w:val="28"/>
          <w:szCs w:val="28"/>
        </w:rPr>
        <w:t xml:space="preserve">. </w:t>
      </w:r>
    </w:p>
    <w:p w:rsidR="004B7D6D" w:rsidRDefault="00CC6BDC"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Треть респондентов хотя бы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 xml:space="preserve">осуществляет неформальные платежи в такие органы власти как </w:t>
      </w:r>
      <w:r w:rsidRPr="00CC6BDC">
        <w:rPr>
          <w:rFonts w:ascii="Times New Roman" w:eastAsia="Times New Roman" w:hAnsi="Times New Roman" w:cs="Times New Roman"/>
          <w:bCs/>
          <w:sz w:val="28"/>
          <w:szCs w:val="28"/>
        </w:rPr>
        <w:t>Росреестр</w:t>
      </w:r>
      <w:r>
        <w:rPr>
          <w:rFonts w:ascii="Times New Roman" w:eastAsia="Times New Roman" w:hAnsi="Times New Roman" w:cs="Times New Roman"/>
          <w:bCs/>
          <w:sz w:val="28"/>
          <w:szCs w:val="28"/>
        </w:rPr>
        <w:t xml:space="preserve"> (31,1%), </w:t>
      </w:r>
      <w:r w:rsidRPr="00CC6BDC">
        <w:rPr>
          <w:rFonts w:ascii="Times New Roman" w:eastAsia="Times New Roman" w:hAnsi="Times New Roman" w:cs="Times New Roman"/>
          <w:bCs/>
          <w:sz w:val="28"/>
          <w:szCs w:val="28"/>
        </w:rPr>
        <w:t>Роспотребнадзор</w:t>
      </w:r>
      <w:r>
        <w:rPr>
          <w:rFonts w:ascii="Times New Roman" w:eastAsia="Times New Roman" w:hAnsi="Times New Roman" w:cs="Times New Roman"/>
          <w:bCs/>
          <w:sz w:val="28"/>
          <w:szCs w:val="28"/>
        </w:rPr>
        <w:t xml:space="preserve"> (32,4%), </w:t>
      </w:r>
      <w:r w:rsidRPr="00CC6BDC">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31,8</w:t>
      </w:r>
      <w:r>
        <w:rPr>
          <w:rFonts w:ascii="Times New Roman" w:eastAsia="Times New Roman" w:hAnsi="Times New Roman" w:cs="Times New Roman"/>
          <w:bCs/>
          <w:sz w:val="28"/>
          <w:szCs w:val="28"/>
        </w:rPr>
        <w:t>%), н</w:t>
      </w:r>
      <w:r w:rsidRPr="00CC6BDC">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32,2</w:t>
      </w:r>
      <w:r>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(30,8%)</w:t>
      </w:r>
      <w:r>
        <w:rPr>
          <w:rFonts w:ascii="Times New Roman" w:eastAsia="Times New Roman" w:hAnsi="Times New Roman" w:cs="Times New Roman"/>
          <w:bCs/>
          <w:sz w:val="28"/>
          <w:szCs w:val="28"/>
        </w:rPr>
        <w:t xml:space="preserve">. Более 20% респондентов 1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осуществляли неформальные платежи в такие органы власти как: о</w:t>
      </w:r>
      <w:r w:rsidRPr="00CC6BD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(27,6%), о</w:t>
      </w:r>
      <w:r w:rsidRPr="00CC6BDC">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(21,9%), о</w:t>
      </w:r>
      <w:r w:rsidRPr="00CC6BDC">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25,6</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25,5</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п</w:t>
      </w:r>
      <w:r w:rsidRPr="00CC6BDC">
        <w:rPr>
          <w:rFonts w:ascii="Times New Roman" w:eastAsia="Times New Roman" w:hAnsi="Times New Roman" w:cs="Times New Roman"/>
          <w:bCs/>
          <w:sz w:val="28"/>
          <w:szCs w:val="28"/>
        </w:rPr>
        <w:t>рокуратура</w:t>
      </w:r>
      <w:r>
        <w:rPr>
          <w:rFonts w:ascii="Times New Roman" w:eastAsia="Times New Roman" w:hAnsi="Times New Roman" w:cs="Times New Roman"/>
          <w:bCs/>
          <w:sz w:val="28"/>
          <w:szCs w:val="28"/>
        </w:rPr>
        <w:t xml:space="preserve"> (24,6%), п</w:t>
      </w:r>
      <w:r w:rsidRPr="00CC6BDC">
        <w:rPr>
          <w:rFonts w:ascii="Times New Roman" w:eastAsia="Times New Roman" w:hAnsi="Times New Roman" w:cs="Times New Roman"/>
          <w:bCs/>
          <w:sz w:val="28"/>
          <w:szCs w:val="28"/>
        </w:rPr>
        <w:t>олиция, органы внутренних дел</w:t>
      </w:r>
      <w:r>
        <w:rPr>
          <w:rFonts w:ascii="Times New Roman" w:eastAsia="Times New Roman" w:hAnsi="Times New Roman" w:cs="Times New Roman"/>
          <w:bCs/>
          <w:sz w:val="28"/>
          <w:szCs w:val="28"/>
        </w:rPr>
        <w:t xml:space="preserve"> (26,7%), с</w:t>
      </w:r>
      <w:r w:rsidRPr="00CC6BDC">
        <w:rPr>
          <w:rFonts w:ascii="Times New Roman" w:eastAsia="Times New Roman" w:hAnsi="Times New Roman" w:cs="Times New Roman"/>
          <w:bCs/>
          <w:sz w:val="28"/>
          <w:szCs w:val="28"/>
        </w:rPr>
        <w:t>удебные органы</w:t>
      </w:r>
      <w:r>
        <w:rPr>
          <w:rFonts w:ascii="Times New Roman" w:eastAsia="Times New Roman" w:hAnsi="Times New Roman" w:cs="Times New Roman"/>
          <w:bCs/>
          <w:sz w:val="28"/>
          <w:szCs w:val="28"/>
        </w:rPr>
        <w:t xml:space="preserve"> (23,4%). И менее 20% опрошенных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lastRenderedPageBreak/>
        <w:t xml:space="preserve">осуществляли </w:t>
      </w:r>
      <w:r w:rsidRPr="00CC6BDC">
        <w:rPr>
          <w:rFonts w:ascii="Times New Roman" w:eastAsia="Times New Roman" w:hAnsi="Times New Roman" w:cs="Times New Roman"/>
          <w:bCs/>
          <w:sz w:val="28"/>
          <w:szCs w:val="28"/>
        </w:rPr>
        <w:t>1 раз в год неформальные платежи в такие органы власти</w:t>
      </w:r>
      <w:r>
        <w:rPr>
          <w:rFonts w:ascii="Times New Roman" w:eastAsia="Times New Roman" w:hAnsi="Times New Roman" w:cs="Times New Roman"/>
          <w:bCs/>
          <w:sz w:val="28"/>
          <w:szCs w:val="28"/>
        </w:rPr>
        <w:t xml:space="preserve"> в </w:t>
      </w:r>
      <w:r w:rsidR="00885809">
        <w:rPr>
          <w:rFonts w:ascii="Times New Roman" w:eastAsia="Times New Roman" w:hAnsi="Times New Roman" w:cs="Times New Roman"/>
          <w:bCs/>
          <w:sz w:val="28"/>
          <w:szCs w:val="28"/>
        </w:rPr>
        <w:t>о</w:t>
      </w:r>
      <w:r w:rsidR="00885809" w:rsidRPr="00885809">
        <w:rPr>
          <w:rFonts w:ascii="Times New Roman" w:eastAsia="Times New Roman" w:hAnsi="Times New Roman" w:cs="Times New Roman"/>
          <w:bCs/>
          <w:sz w:val="28"/>
          <w:szCs w:val="28"/>
        </w:rPr>
        <w:t>рганы противопожарного надзора, МЧС</w:t>
      </w:r>
      <w:r w:rsidR="00885809">
        <w:rPr>
          <w:rFonts w:ascii="Times New Roman" w:eastAsia="Times New Roman" w:hAnsi="Times New Roman" w:cs="Times New Roman"/>
          <w:bCs/>
          <w:sz w:val="28"/>
          <w:szCs w:val="28"/>
        </w:rPr>
        <w:t xml:space="preserve"> (19,7%) и </w:t>
      </w:r>
      <w:r w:rsidR="00885809" w:rsidRPr="00885809">
        <w:rPr>
          <w:rFonts w:ascii="Times New Roman" w:eastAsia="Times New Roman" w:hAnsi="Times New Roman" w:cs="Times New Roman"/>
          <w:bCs/>
          <w:sz w:val="28"/>
          <w:szCs w:val="28"/>
        </w:rPr>
        <w:t>ФАС России</w:t>
      </w:r>
      <w:r w:rsidR="00885809">
        <w:rPr>
          <w:rFonts w:ascii="Times New Roman" w:eastAsia="Times New Roman" w:hAnsi="Times New Roman" w:cs="Times New Roman"/>
          <w:bCs/>
          <w:sz w:val="28"/>
          <w:szCs w:val="28"/>
        </w:rPr>
        <w:t xml:space="preserve"> (17,6%). </w:t>
      </w:r>
    </w:p>
    <w:p w:rsidR="00591C1C" w:rsidRDefault="00885809"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Регулярно, 1 раз в квартал 25% респондентов осуществляют неформальные платежи в о</w:t>
      </w:r>
      <w:r w:rsidRPr="00885809">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Более 10% </w:t>
      </w:r>
      <w:r w:rsidRPr="00885809">
        <w:rPr>
          <w:rFonts w:ascii="Times New Roman" w:eastAsia="Times New Roman" w:hAnsi="Times New Roman" w:cs="Times New Roman"/>
          <w:bCs/>
          <w:sz w:val="28"/>
          <w:szCs w:val="28"/>
        </w:rPr>
        <w:t>опрошенных</w:t>
      </w:r>
      <w:r>
        <w:rPr>
          <w:rFonts w:ascii="Times New Roman" w:eastAsia="Times New Roman" w:hAnsi="Times New Roman" w:cs="Times New Roman"/>
          <w:bCs/>
          <w:sz w:val="28"/>
          <w:szCs w:val="28"/>
        </w:rPr>
        <w:t xml:space="preserve"> представителей бизнеса регулярно, 1 раз в квартал осуществляют неформальные платежи в о</w:t>
      </w:r>
      <w:r w:rsidRPr="00885809">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(17,2%), о</w:t>
      </w:r>
      <w:r w:rsidRPr="00885809">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(12,8%), о</w:t>
      </w:r>
      <w:r w:rsidRPr="00885809">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(11,8%), </w:t>
      </w:r>
      <w:r w:rsidR="00445E3A">
        <w:rPr>
          <w:rFonts w:ascii="Times New Roman" w:eastAsia="Times New Roman" w:hAnsi="Times New Roman" w:cs="Times New Roman"/>
          <w:bCs/>
          <w:sz w:val="28"/>
          <w:szCs w:val="28"/>
        </w:rPr>
        <w:t>о</w:t>
      </w:r>
      <w:r w:rsidR="00445E3A" w:rsidRPr="00445E3A">
        <w:rPr>
          <w:rFonts w:ascii="Times New Roman" w:eastAsia="Times New Roman" w:hAnsi="Times New Roman" w:cs="Times New Roman"/>
          <w:bCs/>
          <w:sz w:val="28"/>
          <w:szCs w:val="28"/>
        </w:rPr>
        <w:t>рганы противопожарного надзора, МЧС</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11,5</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Ростехнадзор</w:t>
      </w:r>
      <w:r w:rsidR="00445E3A">
        <w:rPr>
          <w:rFonts w:ascii="Times New Roman" w:eastAsia="Times New Roman" w:hAnsi="Times New Roman" w:cs="Times New Roman"/>
          <w:bCs/>
          <w:sz w:val="28"/>
          <w:szCs w:val="28"/>
        </w:rPr>
        <w:t xml:space="preserve"> (13,6%). Менее 10% опрошенных </w:t>
      </w:r>
      <w:r w:rsidR="00445E3A" w:rsidRPr="00445E3A">
        <w:rPr>
          <w:rFonts w:ascii="Times New Roman" w:eastAsia="Times New Roman" w:hAnsi="Times New Roman" w:cs="Times New Roman"/>
          <w:bCs/>
          <w:sz w:val="28"/>
          <w:szCs w:val="28"/>
        </w:rPr>
        <w:t>регулярно, 1 раз в квартал осуществляют неформальные платежи в</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Росреестр</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8,9</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9,4</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по охране труда</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7,3</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Роспотребнадзор</w:t>
      </w:r>
      <w:r w:rsidR="00445E3A">
        <w:rPr>
          <w:rFonts w:ascii="Times New Roman" w:eastAsia="Times New Roman" w:hAnsi="Times New Roman" w:cs="Times New Roman"/>
          <w:bCs/>
          <w:sz w:val="28"/>
          <w:szCs w:val="28"/>
        </w:rPr>
        <w:t xml:space="preserve"> (7,4%), </w:t>
      </w:r>
      <w:r w:rsidR="00445E3A" w:rsidRPr="00445E3A">
        <w:rPr>
          <w:rFonts w:ascii="Times New Roman" w:eastAsia="Times New Roman" w:hAnsi="Times New Roman" w:cs="Times New Roman"/>
          <w:bCs/>
          <w:sz w:val="28"/>
          <w:szCs w:val="28"/>
        </w:rPr>
        <w:t>ФАС России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8,8</w:t>
      </w:r>
      <w:r w:rsidR="00445E3A">
        <w:rPr>
          <w:rFonts w:ascii="Times New Roman" w:eastAsia="Times New Roman" w:hAnsi="Times New Roman" w:cs="Times New Roman"/>
          <w:bCs/>
          <w:sz w:val="28"/>
          <w:szCs w:val="28"/>
        </w:rPr>
        <w:t>%), налоговые органы (</w:t>
      </w:r>
      <w:r w:rsidR="00445E3A" w:rsidRPr="00445E3A">
        <w:rPr>
          <w:rFonts w:ascii="Times New Roman" w:eastAsia="Times New Roman" w:hAnsi="Times New Roman" w:cs="Times New Roman"/>
          <w:bCs/>
          <w:sz w:val="28"/>
          <w:szCs w:val="28"/>
        </w:rPr>
        <w:t>7,8</w:t>
      </w:r>
      <w:r w:rsidR="00445E3A">
        <w:rPr>
          <w:rFonts w:ascii="Times New Roman" w:eastAsia="Times New Roman" w:hAnsi="Times New Roman" w:cs="Times New Roman"/>
          <w:bCs/>
          <w:sz w:val="28"/>
          <w:szCs w:val="28"/>
        </w:rPr>
        <w:t>%), прокуратура (6,6%), п</w:t>
      </w:r>
      <w:r w:rsidR="00445E3A" w:rsidRPr="00445E3A">
        <w:rPr>
          <w:rFonts w:ascii="Times New Roman" w:eastAsia="Times New Roman" w:hAnsi="Times New Roman" w:cs="Times New Roman"/>
          <w:bCs/>
          <w:sz w:val="28"/>
          <w:szCs w:val="28"/>
        </w:rPr>
        <w:t>олиция, органы внутренних дел</w:t>
      </w:r>
      <w:r w:rsidR="00445E3A">
        <w:rPr>
          <w:rFonts w:ascii="Times New Roman" w:eastAsia="Times New Roman" w:hAnsi="Times New Roman" w:cs="Times New Roman"/>
          <w:bCs/>
          <w:sz w:val="28"/>
          <w:szCs w:val="28"/>
        </w:rPr>
        <w:t xml:space="preserve"> (6,7%), с</w:t>
      </w:r>
      <w:r w:rsidR="00445E3A" w:rsidRPr="00445E3A">
        <w:rPr>
          <w:rFonts w:ascii="Times New Roman" w:eastAsia="Times New Roman" w:hAnsi="Times New Roman" w:cs="Times New Roman"/>
          <w:bCs/>
          <w:sz w:val="28"/>
          <w:szCs w:val="28"/>
        </w:rPr>
        <w:t>удебные органы</w:t>
      </w:r>
      <w:r w:rsidR="00445E3A">
        <w:rPr>
          <w:rFonts w:ascii="Times New Roman" w:eastAsia="Times New Roman" w:hAnsi="Times New Roman" w:cs="Times New Roman"/>
          <w:bCs/>
          <w:sz w:val="28"/>
          <w:szCs w:val="28"/>
        </w:rPr>
        <w:t xml:space="preserve"> (7,8%).</w:t>
      </w:r>
    </w:p>
    <w:p w:rsidR="00591C1C" w:rsidRDefault="00DD64E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Э</w:t>
      </w:r>
      <w:r w:rsidRPr="00DD64E3">
        <w:rPr>
          <w:rFonts w:ascii="Times New Roman" w:eastAsia="Times New Roman" w:hAnsi="Times New Roman" w:cs="Times New Roman"/>
          <w:bCs/>
          <w:sz w:val="28"/>
          <w:szCs w:val="28"/>
        </w:rPr>
        <w:t>пизодически, 1 раз в этом году</w:t>
      </w:r>
      <w:r>
        <w:rPr>
          <w:rFonts w:ascii="Times New Roman" w:eastAsia="Times New Roman" w:hAnsi="Times New Roman" w:cs="Times New Roman"/>
          <w:bCs/>
          <w:sz w:val="28"/>
          <w:szCs w:val="28"/>
        </w:rPr>
        <w:t xml:space="preserve"> неформальные платежи осуществлялись респондентами практически во все указанные органы, кроме </w:t>
      </w:r>
      <w:r w:rsidRPr="00DD64E3">
        <w:rPr>
          <w:rFonts w:ascii="Times New Roman" w:eastAsia="Times New Roman" w:hAnsi="Times New Roman" w:cs="Times New Roman"/>
          <w:bCs/>
          <w:sz w:val="28"/>
          <w:szCs w:val="28"/>
        </w:rPr>
        <w:t>ФАС России</w:t>
      </w:r>
      <w:r>
        <w:rPr>
          <w:rFonts w:ascii="Times New Roman" w:eastAsia="Times New Roman" w:hAnsi="Times New Roman" w:cs="Times New Roman"/>
          <w:bCs/>
          <w:sz w:val="28"/>
          <w:szCs w:val="28"/>
        </w:rPr>
        <w:t>.</w:t>
      </w:r>
      <w:r w:rsidR="00F93052">
        <w:rPr>
          <w:rFonts w:ascii="Times New Roman" w:eastAsia="Times New Roman" w:hAnsi="Times New Roman" w:cs="Times New Roman"/>
          <w:bCs/>
          <w:sz w:val="28"/>
          <w:szCs w:val="28"/>
        </w:rPr>
        <w:t xml:space="preserve"> Э</w:t>
      </w:r>
      <w:r w:rsidR="00F93052" w:rsidRPr="00F93052">
        <w:rPr>
          <w:rFonts w:ascii="Times New Roman" w:eastAsia="Times New Roman" w:hAnsi="Times New Roman" w:cs="Times New Roman"/>
          <w:bCs/>
          <w:sz w:val="28"/>
          <w:szCs w:val="28"/>
        </w:rPr>
        <w:t>пизодически, 2 и более в этом году</w:t>
      </w:r>
      <w:r w:rsidR="00F93052">
        <w:rPr>
          <w:rFonts w:ascii="Times New Roman" w:eastAsia="Times New Roman" w:hAnsi="Times New Roman" w:cs="Times New Roman"/>
          <w:bCs/>
          <w:sz w:val="28"/>
          <w:szCs w:val="28"/>
        </w:rPr>
        <w:t xml:space="preserve"> </w:t>
      </w:r>
      <w:r w:rsidR="00F93052" w:rsidRPr="00F93052">
        <w:rPr>
          <w:rFonts w:ascii="Times New Roman" w:eastAsia="Times New Roman" w:hAnsi="Times New Roman" w:cs="Times New Roman"/>
          <w:bCs/>
          <w:sz w:val="28"/>
          <w:szCs w:val="28"/>
        </w:rPr>
        <w:t>неформальные платежи осуществлялись</w:t>
      </w:r>
      <w:r w:rsidR="00F93052">
        <w:rPr>
          <w:rFonts w:ascii="Times New Roman" w:eastAsia="Times New Roman" w:hAnsi="Times New Roman" w:cs="Times New Roman"/>
          <w:bCs/>
          <w:sz w:val="28"/>
          <w:szCs w:val="28"/>
        </w:rPr>
        <w:t xml:space="preserve"> представителями бизнеса во все указанные органы, помимо о</w:t>
      </w:r>
      <w:r w:rsidR="00F93052" w:rsidRPr="00F93052">
        <w:rPr>
          <w:rFonts w:ascii="Times New Roman" w:eastAsia="Times New Roman" w:hAnsi="Times New Roman" w:cs="Times New Roman"/>
          <w:bCs/>
          <w:sz w:val="28"/>
          <w:szCs w:val="28"/>
        </w:rPr>
        <w:t>рган</w:t>
      </w:r>
      <w:r w:rsidR="00F93052">
        <w:rPr>
          <w:rFonts w:ascii="Times New Roman" w:eastAsia="Times New Roman" w:hAnsi="Times New Roman" w:cs="Times New Roman"/>
          <w:bCs/>
          <w:sz w:val="28"/>
          <w:szCs w:val="28"/>
        </w:rPr>
        <w:t>ов</w:t>
      </w:r>
      <w:r w:rsidR="00F93052" w:rsidRPr="00F93052">
        <w:rPr>
          <w:rFonts w:ascii="Times New Roman" w:eastAsia="Times New Roman" w:hAnsi="Times New Roman" w:cs="Times New Roman"/>
          <w:bCs/>
          <w:sz w:val="28"/>
          <w:szCs w:val="28"/>
        </w:rPr>
        <w:t>, занимающиеся вопросами предоставления земельных участков</w:t>
      </w:r>
      <w:r w:rsidR="00F93052">
        <w:rPr>
          <w:rFonts w:ascii="Times New Roman" w:eastAsia="Times New Roman" w:hAnsi="Times New Roman" w:cs="Times New Roman"/>
          <w:bCs/>
          <w:sz w:val="28"/>
          <w:szCs w:val="28"/>
        </w:rPr>
        <w:t xml:space="preserve"> и </w:t>
      </w:r>
      <w:r w:rsidR="00EF4AD1">
        <w:rPr>
          <w:rFonts w:ascii="Times New Roman" w:eastAsia="Times New Roman" w:hAnsi="Times New Roman" w:cs="Times New Roman"/>
          <w:bCs/>
          <w:sz w:val="28"/>
          <w:szCs w:val="28"/>
        </w:rPr>
        <w:t>о</w:t>
      </w:r>
      <w:r w:rsidR="00EF4AD1" w:rsidRPr="00EF4AD1">
        <w:rPr>
          <w:rFonts w:ascii="Times New Roman" w:eastAsia="Times New Roman" w:hAnsi="Times New Roman" w:cs="Times New Roman"/>
          <w:bCs/>
          <w:sz w:val="28"/>
          <w:szCs w:val="28"/>
        </w:rPr>
        <w:t>рган</w:t>
      </w:r>
      <w:r w:rsidR="00EF4AD1">
        <w:rPr>
          <w:rFonts w:ascii="Times New Roman" w:eastAsia="Times New Roman" w:hAnsi="Times New Roman" w:cs="Times New Roman"/>
          <w:bCs/>
          <w:sz w:val="28"/>
          <w:szCs w:val="28"/>
        </w:rPr>
        <w:t>ов</w:t>
      </w:r>
      <w:r w:rsidR="00EF4AD1" w:rsidRPr="00EF4AD1">
        <w:rPr>
          <w:rFonts w:ascii="Times New Roman" w:eastAsia="Times New Roman" w:hAnsi="Times New Roman" w:cs="Times New Roman"/>
          <w:bCs/>
          <w:sz w:val="28"/>
          <w:szCs w:val="28"/>
        </w:rPr>
        <w:t>, занимающиеся предоставлением в аренду помещений, находящихся в государственной (муниципальной) собственности</w:t>
      </w:r>
      <w:r w:rsidR="00EF4AD1">
        <w:rPr>
          <w:rFonts w:ascii="Times New Roman" w:eastAsia="Times New Roman" w:hAnsi="Times New Roman" w:cs="Times New Roman"/>
          <w:bCs/>
          <w:sz w:val="28"/>
          <w:szCs w:val="28"/>
        </w:rPr>
        <w:t xml:space="preserve">. </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14</w:t>
      </w:r>
      <w:r w:rsidR="00653BF5">
        <w:rPr>
          <w:rFonts w:ascii="Times New Roman" w:eastAsia="Times New Roman" w:hAnsi="Times New Roman" w:cs="Times New Roman"/>
          <w:bCs/>
          <w:sz w:val="28"/>
          <w:szCs w:val="28"/>
        </w:rPr>
        <w:t>).</w:t>
      </w:r>
    </w:p>
    <w:p w:rsidR="00DF34F5" w:rsidRDefault="00DF34F5" w:rsidP="00E83434">
      <w:pPr>
        <w:pStyle w:val="af3"/>
        <w:spacing w:line="360" w:lineRule="auto"/>
        <w:ind w:firstLine="851"/>
        <w:jc w:val="both"/>
        <w:rPr>
          <w:rFonts w:ascii="Times New Roman" w:eastAsia="Times New Roman" w:hAnsi="Times New Roman" w:cs="Times New Roman"/>
          <w:bCs/>
          <w:sz w:val="28"/>
          <w:szCs w:val="28"/>
        </w:rPr>
      </w:pPr>
      <w:r w:rsidRPr="00DF34F5">
        <w:rPr>
          <w:rFonts w:ascii="Times New Roman" w:eastAsia="Times New Roman" w:hAnsi="Times New Roman" w:cs="Times New Roman"/>
          <w:bCs/>
          <w:sz w:val="28"/>
          <w:szCs w:val="28"/>
        </w:rPr>
        <w:t xml:space="preserve">Анализ форм оказания влияния на действия (бездействие) должностных лиц органов власти позволил сделать следующие выводы. Большая часть респондентов затруднились ответить на вопрос о формах оказания влияния на </w:t>
      </w:r>
      <w:r w:rsidRPr="00DF34F5">
        <w:rPr>
          <w:rFonts w:ascii="Times New Roman" w:eastAsia="Times New Roman" w:hAnsi="Times New Roman" w:cs="Times New Roman"/>
          <w:bCs/>
          <w:sz w:val="28"/>
          <w:szCs w:val="28"/>
        </w:rPr>
        <w:lastRenderedPageBreak/>
        <w:t>действия (бездействие) должностных лиц таких органов как Ростехнадзор (52,2%), органы противопожарного надзора, МЧС (54,2%), Роспотребнадзор (50%), органы по охране труда (52,3%), органы, занимающиеся предоставлением в аренду помещений, находящихся в государственной (муниципальной) собственности (61,5%) и иные органы власти (58,8%). По остальным из указанных органов власти процент участников опроса по «деловой коррупции», затрудняющихся в определении форм оказания влияния на действия (бездействие) должностных лиц, менее 50%.</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Таблица</w:t>
      </w:r>
      <w:r w:rsidR="005820E6" w:rsidRPr="005820E6">
        <w:rPr>
          <w:rFonts w:ascii="Times New Roman" w:eastAsia="Times New Roman" w:hAnsi="Times New Roman" w:cs="Times New Roman"/>
          <w:b/>
          <w:bCs/>
          <w:sz w:val="28"/>
          <w:szCs w:val="28"/>
        </w:rPr>
        <w:t xml:space="preserve"> 14</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Формы </w:t>
      </w:r>
      <w:r w:rsidRPr="00653BF5">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sidR="005820E6">
        <w:rPr>
          <w:rFonts w:ascii="Times New Roman" w:eastAsia="Times New Roman" w:hAnsi="Times New Roman" w:cs="Times New Roman"/>
          <w:bCs/>
          <w:sz w:val="28"/>
          <w:szCs w:val="28"/>
        </w:rPr>
        <w:t>, %</w:t>
      </w:r>
    </w:p>
    <w:tbl>
      <w:tblPr>
        <w:tblStyle w:val="-532"/>
        <w:tblW w:w="0" w:type="auto"/>
        <w:tblLook w:val="04A0" w:firstRow="1" w:lastRow="0" w:firstColumn="1" w:lastColumn="0" w:noHBand="0" w:noVBand="1"/>
      </w:tblPr>
      <w:tblGrid>
        <w:gridCol w:w="5949"/>
        <w:gridCol w:w="709"/>
        <w:gridCol w:w="851"/>
        <w:gridCol w:w="1560"/>
        <w:gridCol w:w="841"/>
      </w:tblGrid>
      <w:tr w:rsidR="005820E6" w:rsidRPr="005820E6" w:rsidTr="00DF34F5">
        <w:trPr>
          <w:cnfStyle w:val="100000000000" w:firstRow="1" w:lastRow="0" w:firstColumn="0" w:lastColumn="0" w:oddVBand="0" w:evenVBand="0" w:oddHBand="0" w:evenHBand="0" w:firstRowFirstColumn="0" w:firstRowLastColumn="0" w:lastRowFirstColumn="0" w:lastRowLastColumn="0"/>
          <w:cantSplit/>
          <w:trHeight w:val="2553"/>
        </w:trPr>
        <w:tc>
          <w:tcPr>
            <w:cnfStyle w:val="001000000000" w:firstRow="0" w:lastRow="0" w:firstColumn="1" w:lastColumn="0" w:oddVBand="0" w:evenVBand="0" w:oddHBand="0" w:evenHBand="0" w:firstRowFirstColumn="0" w:firstRowLastColumn="0" w:lastRowFirstColumn="0" w:lastRowLastColumn="0"/>
            <w:tcW w:w="5949" w:type="dxa"/>
            <w:hideMark/>
          </w:tcPr>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BA6EED" w:rsidRPr="005820E6" w:rsidRDefault="00BA6EED" w:rsidP="00BA6EED">
            <w:pPr>
              <w:pStyle w:val="af3"/>
              <w:jc w:val="center"/>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Органы власти</w:t>
            </w:r>
          </w:p>
        </w:tc>
        <w:tc>
          <w:tcPr>
            <w:tcW w:w="709" w:type="dxa"/>
            <w:noWrap/>
            <w:textDirection w:val="btLr"/>
            <w:hideMark/>
          </w:tcPr>
          <w:p w:rsidR="00BA6EED" w:rsidRPr="005820E6" w:rsidRDefault="002950B5"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подарок</w:t>
            </w:r>
          </w:p>
        </w:tc>
        <w:tc>
          <w:tcPr>
            <w:tcW w:w="851"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неформальный платеж</w:t>
            </w:r>
          </w:p>
        </w:tc>
        <w:tc>
          <w:tcPr>
            <w:tcW w:w="1560"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неформальная услуга имущественного характера</w:t>
            </w:r>
          </w:p>
        </w:tc>
        <w:tc>
          <w:tcPr>
            <w:tcW w:w="841" w:type="dxa"/>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затрудняюсь ответить</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1 Судебные органы</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40</w:t>
            </w:r>
          </w:p>
        </w:tc>
        <w:tc>
          <w:tcPr>
            <w:tcW w:w="85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44</w:t>
            </w:r>
          </w:p>
        </w:tc>
      </w:tr>
      <w:tr w:rsidR="005820E6" w:rsidRPr="005820E6" w:rsidTr="00DF34F5">
        <w:trPr>
          <w:trHeight w:val="18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2 Полиция, органы внутренних дел</w:t>
            </w:r>
          </w:p>
        </w:tc>
        <w:tc>
          <w:tcPr>
            <w:tcW w:w="709"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26,9</w:t>
            </w:r>
          </w:p>
        </w:tc>
        <w:tc>
          <w:tcPr>
            <w:tcW w:w="851" w:type="dxa"/>
            <w:noWrap/>
          </w:tcPr>
          <w:p w:rsidR="00BA6EED" w:rsidRPr="005820E6" w:rsidRDefault="00896215"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1560"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3,8</w:t>
            </w:r>
          </w:p>
        </w:tc>
        <w:tc>
          <w:tcPr>
            <w:tcW w:w="841"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46,2</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3 Прокуратура</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32</w:t>
            </w:r>
          </w:p>
        </w:tc>
        <w:tc>
          <w:tcPr>
            <w:tcW w:w="851" w:type="dxa"/>
            <w:noWrap/>
          </w:tcPr>
          <w:p w:rsidR="00BA6EED" w:rsidRPr="005820E6" w:rsidRDefault="00896215"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w:t>
            </w:r>
          </w:p>
        </w:tc>
      </w:tr>
      <w:tr w:rsidR="005820E6" w:rsidRPr="005820E6" w:rsidTr="00DF34F5">
        <w:trPr>
          <w:trHeight w:val="22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4 Налоговые органы</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39</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9,7</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2,4</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48,8</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5 Ростехнадзор</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34,8</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8,7</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52,2</w:t>
            </w:r>
          </w:p>
        </w:tc>
      </w:tr>
      <w:tr w:rsidR="005820E6" w:rsidRPr="005820E6" w:rsidTr="00DF34F5">
        <w:trPr>
          <w:trHeight w:val="5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6 ФАС России</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36,4</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CD4698"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18,2</w:t>
            </w:r>
          </w:p>
        </w:tc>
        <w:tc>
          <w:tcPr>
            <w:tcW w:w="841" w:type="dxa"/>
            <w:noWrap/>
          </w:tcPr>
          <w:p w:rsidR="00BA6EED" w:rsidRPr="005820E6" w:rsidRDefault="00CD4698"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7 Органы противопожарного надзора, МЧС</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12,5</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54,2</w:t>
            </w:r>
          </w:p>
        </w:tc>
      </w:tr>
      <w:tr w:rsidR="005820E6" w:rsidRPr="005820E6" w:rsidTr="00DF34F5">
        <w:trPr>
          <w:trHeight w:val="28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8 </w:t>
            </w:r>
            <w:r w:rsidR="00BA6EED" w:rsidRPr="005820E6">
              <w:rPr>
                <w:rFonts w:ascii="Times New Roman" w:eastAsia="Times New Roman" w:hAnsi="Times New Roman" w:cs="Times New Roman"/>
                <w:b w:val="0"/>
                <w:color w:val="auto"/>
                <w:sz w:val="24"/>
                <w:szCs w:val="24"/>
              </w:rPr>
              <w:t>Роспотребнадзор</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5,9</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8,8</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9 </w:t>
            </w:r>
            <w:r w:rsidR="00BA6EED" w:rsidRPr="005820E6">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709"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6,3</w:t>
            </w:r>
          </w:p>
        </w:tc>
        <w:tc>
          <w:tcPr>
            <w:tcW w:w="1560"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18,8</w:t>
            </w:r>
          </w:p>
        </w:tc>
        <w:tc>
          <w:tcPr>
            <w:tcW w:w="84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49,9</w:t>
            </w:r>
          </w:p>
        </w:tc>
      </w:tr>
      <w:tr w:rsidR="005820E6" w:rsidRPr="005820E6" w:rsidTr="00DF34F5">
        <w:trPr>
          <w:trHeight w:val="26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10 </w:t>
            </w:r>
            <w:r w:rsidR="00BA6EED" w:rsidRPr="005820E6">
              <w:rPr>
                <w:rFonts w:ascii="Times New Roman" w:eastAsia="Times New Roman" w:hAnsi="Times New Roman" w:cs="Times New Roman"/>
                <w:b w:val="0"/>
                <w:color w:val="auto"/>
                <w:sz w:val="24"/>
                <w:szCs w:val="24"/>
              </w:rPr>
              <w:t>Органы по охране труда</w:t>
            </w:r>
          </w:p>
        </w:tc>
        <w:tc>
          <w:tcPr>
            <w:tcW w:w="709"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30,4</w:t>
            </w:r>
          </w:p>
        </w:tc>
        <w:tc>
          <w:tcPr>
            <w:tcW w:w="85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1560"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13</w:t>
            </w:r>
          </w:p>
        </w:tc>
        <w:tc>
          <w:tcPr>
            <w:tcW w:w="84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52,3</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11 </w:t>
            </w:r>
            <w:r w:rsidR="00BA6EED" w:rsidRPr="005820E6">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17,6</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85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12 </w:t>
            </w:r>
            <w:r w:rsidR="00BA6EED" w:rsidRPr="005820E6">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851" w:type="dxa"/>
            <w:noWrap/>
            <w:hideMark/>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15,4</w:t>
            </w:r>
          </w:p>
        </w:tc>
        <w:tc>
          <w:tcPr>
            <w:tcW w:w="84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61,5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13 </w:t>
            </w:r>
            <w:r w:rsidR="00BA6EED" w:rsidRPr="005820E6">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23,5</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14 </w:t>
            </w:r>
            <w:r w:rsidR="00BA6EED" w:rsidRPr="005820E6">
              <w:rPr>
                <w:rFonts w:ascii="Times New Roman" w:eastAsia="Times New Roman" w:hAnsi="Times New Roman" w:cs="Times New Roman"/>
                <w:b w:val="0"/>
                <w:color w:val="auto"/>
                <w:sz w:val="24"/>
                <w:szCs w:val="24"/>
              </w:rPr>
              <w:t>Органы по архитектуре и строительству (БТИ и др.)</w:t>
            </w:r>
          </w:p>
        </w:tc>
        <w:tc>
          <w:tcPr>
            <w:tcW w:w="709"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w:t>
            </w:r>
            <w:r w:rsidR="000A1045" w:rsidRPr="005820E6">
              <w:rPr>
                <w:rFonts w:ascii="Times New Roman" w:eastAsia="Times New Roman" w:hAnsi="Times New Roman" w:cs="Times New Roman"/>
                <w:bCs/>
                <w:sz w:val="24"/>
                <w:szCs w:val="24"/>
              </w:rPr>
              <w:t>0</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10</w:t>
            </w:r>
          </w:p>
        </w:tc>
        <w:tc>
          <w:tcPr>
            <w:tcW w:w="1560"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w:t>
            </w:r>
            <w:r w:rsidR="000A1045" w:rsidRPr="005820E6">
              <w:rPr>
                <w:rFonts w:ascii="Times New Roman" w:eastAsia="Times New Roman" w:hAnsi="Times New Roman" w:cs="Times New Roman"/>
                <w:bCs/>
                <w:sz w:val="24"/>
                <w:szCs w:val="24"/>
              </w:rPr>
              <w:t>0</w:t>
            </w:r>
          </w:p>
        </w:tc>
        <w:tc>
          <w:tcPr>
            <w:tcW w:w="841"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w:t>
            </w:r>
            <w:r w:rsidR="000A1045" w:rsidRPr="005820E6">
              <w:rPr>
                <w:rFonts w:ascii="Times New Roman" w:eastAsia="Times New Roman" w:hAnsi="Times New Roman" w:cs="Times New Roman"/>
                <w:bCs/>
                <w:sz w:val="24"/>
                <w:szCs w:val="24"/>
              </w:rPr>
              <w:t>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15 </w:t>
            </w:r>
            <w:r w:rsidR="00BA6EED" w:rsidRPr="005820E6">
              <w:rPr>
                <w:rFonts w:ascii="Times New Roman" w:eastAsia="Times New Roman" w:hAnsi="Times New Roman" w:cs="Times New Roman"/>
                <w:b w:val="0"/>
                <w:color w:val="auto"/>
                <w:sz w:val="24"/>
                <w:szCs w:val="24"/>
              </w:rPr>
              <w:t>Росреестр</w:t>
            </w:r>
          </w:p>
        </w:tc>
        <w:tc>
          <w:tcPr>
            <w:tcW w:w="709"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c>
          <w:tcPr>
            <w:tcW w:w="85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1560"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84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36,3</w:t>
            </w:r>
          </w:p>
        </w:tc>
      </w:tr>
      <w:tr w:rsidR="005820E6" w:rsidRPr="005820E6"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16 </w:t>
            </w:r>
            <w:r w:rsidR="00BA6EED" w:rsidRPr="005820E6">
              <w:rPr>
                <w:rFonts w:ascii="Times New Roman" w:eastAsia="Times New Roman" w:hAnsi="Times New Roman" w:cs="Times New Roman"/>
                <w:b w:val="0"/>
                <w:color w:val="auto"/>
                <w:sz w:val="24"/>
                <w:szCs w:val="24"/>
              </w:rPr>
              <w:t>Иные органы власти</w:t>
            </w:r>
          </w:p>
        </w:tc>
        <w:tc>
          <w:tcPr>
            <w:tcW w:w="709"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58,8</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 xml:space="preserve">среди бизнес-сообществ являются подарки. 45,5% респондентов отметили данную форму для Росреестра; 40% - для судебных органов; 39% - для налоговых органов; 36,4% - для ФАС России; </w:t>
      </w:r>
      <w:r w:rsidRPr="00D967D3">
        <w:rPr>
          <w:rFonts w:ascii="Times New Roman" w:eastAsia="Times New Roman" w:hAnsi="Times New Roman" w:cs="Times New Roman"/>
          <w:bCs/>
          <w:sz w:val="28"/>
          <w:szCs w:val="28"/>
        </w:rPr>
        <w:t>35,3</w:t>
      </w:r>
      <w:r>
        <w:rPr>
          <w:rFonts w:ascii="Times New Roman" w:eastAsia="Times New Roman" w:hAnsi="Times New Roman" w:cs="Times New Roman"/>
          <w:bCs/>
          <w:sz w:val="28"/>
          <w:szCs w:val="28"/>
        </w:rPr>
        <w:t>% - для о</w:t>
      </w:r>
      <w:r w:rsidRPr="00D967D3">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D967D3">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w:t>
      </w:r>
      <w:r w:rsidRPr="00D967D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34,8% - для </w:t>
      </w:r>
      <w:r w:rsidRPr="00D967D3">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а; </w:t>
      </w:r>
      <w:r w:rsidR="005D54A1" w:rsidRPr="005D54A1">
        <w:rPr>
          <w:rFonts w:ascii="Times New Roman" w:eastAsia="Times New Roman" w:hAnsi="Times New Roman" w:cs="Times New Roman"/>
          <w:bCs/>
          <w:sz w:val="28"/>
          <w:szCs w:val="28"/>
        </w:rPr>
        <w:t>32</w:t>
      </w:r>
      <w:r w:rsidR="005D54A1">
        <w:rPr>
          <w:rFonts w:ascii="Times New Roman" w:eastAsia="Times New Roman" w:hAnsi="Times New Roman" w:cs="Times New Roman"/>
          <w:bCs/>
          <w:sz w:val="28"/>
          <w:szCs w:val="28"/>
        </w:rPr>
        <w:t xml:space="preserve">% - для Прокуратуры; </w:t>
      </w:r>
      <w:r w:rsidR="005D54A1" w:rsidRPr="005D54A1">
        <w:rPr>
          <w:rFonts w:ascii="Times New Roman" w:eastAsia="Times New Roman" w:hAnsi="Times New Roman" w:cs="Times New Roman"/>
          <w:bCs/>
          <w:sz w:val="28"/>
          <w:szCs w:val="28"/>
        </w:rPr>
        <w:t>30,4</w:t>
      </w:r>
      <w:r w:rsidR="005D54A1">
        <w:rPr>
          <w:rFonts w:ascii="Times New Roman" w:eastAsia="Times New Roman" w:hAnsi="Times New Roman" w:cs="Times New Roman"/>
          <w:bCs/>
          <w:sz w:val="28"/>
          <w:szCs w:val="28"/>
        </w:rPr>
        <w:t>% - для о</w:t>
      </w:r>
      <w:r w:rsidR="005D54A1" w:rsidRPr="005D54A1">
        <w:rPr>
          <w:rFonts w:ascii="Times New Roman" w:eastAsia="Times New Roman" w:hAnsi="Times New Roman" w:cs="Times New Roman"/>
          <w:bCs/>
          <w:sz w:val="28"/>
          <w:szCs w:val="28"/>
        </w:rPr>
        <w:t>рган</w:t>
      </w:r>
      <w:r w:rsidR="005D54A1">
        <w:rPr>
          <w:rFonts w:ascii="Times New Roman" w:eastAsia="Times New Roman" w:hAnsi="Times New Roman" w:cs="Times New Roman"/>
          <w:bCs/>
          <w:sz w:val="28"/>
          <w:szCs w:val="28"/>
        </w:rPr>
        <w:t>ов</w:t>
      </w:r>
      <w:r w:rsidR="005D54A1" w:rsidRPr="005D54A1">
        <w:rPr>
          <w:rFonts w:ascii="Times New Roman" w:eastAsia="Times New Roman" w:hAnsi="Times New Roman" w:cs="Times New Roman"/>
          <w:bCs/>
          <w:sz w:val="28"/>
          <w:szCs w:val="28"/>
        </w:rPr>
        <w:t xml:space="preserve"> по охране труда</w:t>
      </w:r>
      <w:r w:rsidR="005D54A1">
        <w:rPr>
          <w:rFonts w:ascii="Times New Roman" w:eastAsia="Times New Roman" w:hAnsi="Times New Roman" w:cs="Times New Roman"/>
          <w:bCs/>
          <w:sz w:val="28"/>
          <w:szCs w:val="28"/>
        </w:rPr>
        <w:t xml:space="preserve">. Для остальных органов власти результаты опроса составляют менее 30%.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Неформальные платежи отсутствуют в таких органах власти как судебные органы, ФАС России, о</w:t>
      </w:r>
      <w:r w:rsidRPr="005D54A1">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о</w:t>
      </w:r>
      <w:r w:rsidRPr="005D54A1">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и иные органы власти. Наибольшая доля респондентов, выделивших неформальные платежи, характерна для п</w:t>
      </w:r>
      <w:r w:rsidRPr="005D54A1">
        <w:rPr>
          <w:rFonts w:ascii="Times New Roman" w:eastAsia="Times New Roman" w:hAnsi="Times New Roman" w:cs="Times New Roman"/>
          <w:bCs/>
          <w:sz w:val="28"/>
          <w:szCs w:val="28"/>
        </w:rPr>
        <w:t>олици</w:t>
      </w:r>
      <w:r>
        <w:rPr>
          <w:rFonts w:ascii="Times New Roman" w:eastAsia="Times New Roman" w:hAnsi="Times New Roman" w:cs="Times New Roman"/>
          <w:bCs/>
          <w:sz w:val="28"/>
          <w:szCs w:val="28"/>
        </w:rPr>
        <w:t>и</w:t>
      </w:r>
      <w:r w:rsidRPr="005D54A1">
        <w:rPr>
          <w:rFonts w:ascii="Times New Roman" w:eastAsia="Times New Roman" w:hAnsi="Times New Roman" w:cs="Times New Roman"/>
          <w:bCs/>
          <w:sz w:val="28"/>
          <w:szCs w:val="28"/>
        </w:rPr>
        <w:t>, орган</w:t>
      </w:r>
      <w:r>
        <w:rPr>
          <w:rFonts w:ascii="Times New Roman" w:eastAsia="Times New Roman" w:hAnsi="Times New Roman" w:cs="Times New Roman"/>
          <w:bCs/>
          <w:sz w:val="28"/>
          <w:szCs w:val="28"/>
        </w:rPr>
        <w:t>ов</w:t>
      </w:r>
      <w:r w:rsidRPr="005D54A1">
        <w:rPr>
          <w:rFonts w:ascii="Times New Roman" w:eastAsia="Times New Roman" w:hAnsi="Times New Roman" w:cs="Times New Roman"/>
          <w:bCs/>
          <w:sz w:val="28"/>
          <w:szCs w:val="28"/>
        </w:rPr>
        <w:t xml:space="preserve"> внутренних дел</w:t>
      </w:r>
      <w:r>
        <w:rPr>
          <w:rFonts w:ascii="Times New Roman" w:eastAsia="Times New Roman" w:hAnsi="Times New Roman" w:cs="Times New Roman"/>
          <w:bCs/>
          <w:sz w:val="28"/>
          <w:szCs w:val="28"/>
        </w:rPr>
        <w:t xml:space="preserve"> (</w:t>
      </w:r>
      <w:r w:rsidRPr="005D54A1">
        <w:rPr>
          <w:rFonts w:ascii="Times New Roman" w:eastAsia="Times New Roman" w:hAnsi="Times New Roman" w:cs="Times New Roman"/>
          <w:bCs/>
          <w:sz w:val="28"/>
          <w:szCs w:val="28"/>
        </w:rPr>
        <w:t>23,1</w:t>
      </w:r>
      <w:r>
        <w:rPr>
          <w:rFonts w:ascii="Times New Roman" w:eastAsia="Times New Roman" w:hAnsi="Times New Roman" w:cs="Times New Roman"/>
          <w:bCs/>
          <w:sz w:val="28"/>
          <w:szCs w:val="28"/>
        </w:rPr>
        <w:t xml:space="preserve">%), </w:t>
      </w:r>
      <w:r w:rsidR="0064278C">
        <w:rPr>
          <w:rFonts w:ascii="Times New Roman" w:eastAsia="Times New Roman" w:hAnsi="Times New Roman" w:cs="Times New Roman"/>
          <w:bCs/>
          <w:sz w:val="28"/>
          <w:szCs w:val="28"/>
        </w:rPr>
        <w:t>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занимающи</w:t>
      </w:r>
      <w:r w:rsidR="0064278C">
        <w:rPr>
          <w:rFonts w:ascii="Times New Roman" w:eastAsia="Times New Roman" w:hAnsi="Times New Roman" w:cs="Times New Roman"/>
          <w:bCs/>
          <w:sz w:val="28"/>
          <w:szCs w:val="28"/>
        </w:rPr>
        <w:t>х</w:t>
      </w:r>
      <w:r w:rsidR="0064278C" w:rsidRPr="0064278C">
        <w:rPr>
          <w:rFonts w:ascii="Times New Roman" w:eastAsia="Times New Roman" w:hAnsi="Times New Roman" w:cs="Times New Roman"/>
          <w:bCs/>
          <w:sz w:val="28"/>
          <w:szCs w:val="28"/>
        </w:rPr>
        <w:t>ся вопросами предоставления земельных участков</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17,6</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противопожарного надзора, МЧС</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12,5</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по архитектуре и строительству (БТИ и др.)</w:t>
      </w:r>
      <w:r w:rsidR="0064278C">
        <w:rPr>
          <w:rFonts w:ascii="Times New Roman" w:eastAsia="Times New Roman" w:hAnsi="Times New Roman" w:cs="Times New Roman"/>
          <w:bCs/>
          <w:sz w:val="28"/>
          <w:szCs w:val="28"/>
        </w:rPr>
        <w:t xml:space="preserve"> (10%). 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характерна для всех указанных органов власти. </w:t>
      </w:r>
      <w:r w:rsidR="0032655C">
        <w:rPr>
          <w:rFonts w:ascii="Times New Roman" w:eastAsia="Times New Roman" w:hAnsi="Times New Roman" w:cs="Times New Roman"/>
          <w:bCs/>
          <w:sz w:val="28"/>
          <w:szCs w:val="28"/>
        </w:rPr>
        <w:t>Доля респондентов,</w:t>
      </w:r>
      <w:r>
        <w:rPr>
          <w:rFonts w:ascii="Times New Roman" w:eastAsia="Times New Roman" w:hAnsi="Times New Roman" w:cs="Times New Roman"/>
          <w:bCs/>
          <w:sz w:val="28"/>
          <w:szCs w:val="28"/>
        </w:rPr>
        <w:t xml:space="preserve"> выбравших эту форму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составляет </w:t>
      </w:r>
      <w:r w:rsidRPr="0064278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Это значение максимальное. Чуть меньший результат можно наблюдать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охране природных ресурсов и окружающей среды</w:t>
      </w:r>
      <w:r>
        <w:rPr>
          <w:rFonts w:ascii="Times New Roman" w:eastAsia="Times New Roman" w:hAnsi="Times New Roman" w:cs="Times New Roman"/>
          <w:bCs/>
          <w:sz w:val="28"/>
          <w:szCs w:val="28"/>
        </w:rPr>
        <w:t xml:space="preserve"> (18,8%) и </w:t>
      </w:r>
      <w:r w:rsidR="00F23207">
        <w:rPr>
          <w:rFonts w:ascii="Times New Roman" w:eastAsia="Times New Roman" w:hAnsi="Times New Roman" w:cs="Times New Roman"/>
          <w:bCs/>
          <w:sz w:val="28"/>
          <w:szCs w:val="28"/>
        </w:rPr>
        <w:t>ФАС России (18,2%). В наименьшей степени неформальные платежи присутствуют в налоговых органах (2,4%), п</w:t>
      </w:r>
      <w:r w:rsidR="00F23207" w:rsidRPr="00F23207">
        <w:rPr>
          <w:rFonts w:ascii="Times New Roman" w:eastAsia="Times New Roman" w:hAnsi="Times New Roman" w:cs="Times New Roman"/>
          <w:bCs/>
          <w:sz w:val="28"/>
          <w:szCs w:val="28"/>
        </w:rPr>
        <w:t>олици</w:t>
      </w:r>
      <w:r w:rsidR="00F23207">
        <w:rPr>
          <w:rFonts w:ascii="Times New Roman" w:eastAsia="Times New Roman" w:hAnsi="Times New Roman" w:cs="Times New Roman"/>
          <w:bCs/>
          <w:sz w:val="28"/>
          <w:szCs w:val="28"/>
        </w:rPr>
        <w:t>и</w:t>
      </w:r>
      <w:r w:rsidR="00F23207" w:rsidRPr="00F23207">
        <w:rPr>
          <w:rFonts w:ascii="Times New Roman" w:eastAsia="Times New Roman" w:hAnsi="Times New Roman" w:cs="Times New Roman"/>
          <w:bCs/>
          <w:sz w:val="28"/>
          <w:szCs w:val="28"/>
        </w:rPr>
        <w:t>, органы внутренних</w:t>
      </w:r>
      <w:r w:rsidR="00F23207">
        <w:rPr>
          <w:rFonts w:ascii="Times New Roman" w:eastAsia="Times New Roman" w:hAnsi="Times New Roman" w:cs="Times New Roman"/>
          <w:bCs/>
          <w:sz w:val="28"/>
          <w:szCs w:val="28"/>
        </w:rPr>
        <w:t xml:space="preserve"> дел (3,8%), </w:t>
      </w:r>
      <w:r w:rsidR="00F23207" w:rsidRPr="00F23207">
        <w:rPr>
          <w:rFonts w:ascii="Times New Roman" w:eastAsia="Times New Roman" w:hAnsi="Times New Roman" w:cs="Times New Roman"/>
          <w:bCs/>
          <w:sz w:val="28"/>
          <w:szCs w:val="28"/>
        </w:rPr>
        <w:t>Ростехнадзор</w:t>
      </w:r>
      <w:r w:rsidR="00F23207">
        <w:rPr>
          <w:rFonts w:ascii="Times New Roman" w:eastAsia="Times New Roman" w:hAnsi="Times New Roman" w:cs="Times New Roman"/>
          <w:bCs/>
          <w:sz w:val="28"/>
          <w:szCs w:val="28"/>
        </w:rPr>
        <w:t>е (4,3%).</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таблице</w:t>
      </w:r>
      <w:r w:rsidR="005820E6">
        <w:rPr>
          <w:rFonts w:ascii="Times New Roman" w:eastAsia="Times New Roman" w:hAnsi="Times New Roman" w:cs="Times New Roman"/>
          <w:bCs/>
          <w:sz w:val="28"/>
          <w:szCs w:val="28"/>
        </w:rPr>
        <w:t xml:space="preserve"> 15</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lastRenderedPageBreak/>
        <w:t xml:space="preserve">Таблица </w:t>
      </w:r>
      <w:r w:rsidR="005820E6" w:rsidRPr="005820E6">
        <w:rPr>
          <w:rFonts w:ascii="Times New Roman" w:eastAsia="Times New Roman" w:hAnsi="Times New Roman" w:cs="Times New Roman"/>
          <w:b/>
          <w:bCs/>
          <w:sz w:val="28"/>
          <w:szCs w:val="28"/>
        </w:rPr>
        <w:t>15</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Столкновение </w:t>
      </w:r>
      <w:r w:rsidRPr="00DD099B">
        <w:rPr>
          <w:rFonts w:ascii="Times New Roman" w:eastAsia="Times New Roman" w:hAnsi="Times New Roman" w:cs="Times New Roman"/>
          <w:bCs/>
          <w:sz w:val="28"/>
          <w:szCs w:val="28"/>
        </w:rPr>
        <w:t>с незаконными требованиями, предъявляемыми органами власти, %</w:t>
      </w:r>
    </w:p>
    <w:tbl>
      <w:tblPr>
        <w:tblStyle w:val="-531"/>
        <w:tblW w:w="9913" w:type="dxa"/>
        <w:tblLook w:val="04A0" w:firstRow="1" w:lastRow="0" w:firstColumn="1" w:lastColumn="0" w:noHBand="0" w:noVBand="1"/>
      </w:tblPr>
      <w:tblGrid>
        <w:gridCol w:w="6799"/>
        <w:gridCol w:w="1134"/>
        <w:gridCol w:w="709"/>
        <w:gridCol w:w="1271"/>
      </w:tblGrid>
      <w:tr w:rsidR="00D7242B" w:rsidRPr="00D7242B" w:rsidTr="00DF34F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1134"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7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271"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1134"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212"/>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1134"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271"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51,5</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53,5</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26,2</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r>
      <w:tr w:rsidR="00D7242B" w:rsidRPr="00D7242B" w:rsidTr="00DF34F5">
        <w:trPr>
          <w:trHeight w:val="771"/>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trHeight w:val="20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32,7</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44,1</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21,7</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большая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44,1% (иные органы власти) до 54% (</w:t>
      </w:r>
      <w:r w:rsidRPr="0093131D">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20% опрошенных отметили «не знаю» на поставленный вопрос, что явно указывает на нежелание отвечать. Более трети респондентов указали на то, что незаконные требования присутствуют в таких органах власти как </w:t>
      </w:r>
      <w:r w:rsidR="00A4607B" w:rsidRPr="00A4607B">
        <w:rPr>
          <w:rFonts w:ascii="Times New Roman" w:eastAsia="Times New Roman" w:hAnsi="Times New Roman" w:cs="Times New Roman"/>
          <w:bCs/>
          <w:sz w:val="28"/>
          <w:szCs w:val="28"/>
        </w:rPr>
        <w:t>Росреестр</w:t>
      </w:r>
      <w:r w:rsidR="00A4607B">
        <w:rPr>
          <w:rFonts w:ascii="Times New Roman" w:eastAsia="Times New Roman" w:hAnsi="Times New Roman" w:cs="Times New Roman"/>
          <w:bCs/>
          <w:sz w:val="28"/>
          <w:szCs w:val="28"/>
        </w:rPr>
        <w:t xml:space="preserve"> (32,7%), о</w:t>
      </w:r>
      <w:r w:rsidR="00A4607B" w:rsidRPr="00A4607B">
        <w:rPr>
          <w:rFonts w:ascii="Times New Roman" w:eastAsia="Times New Roman" w:hAnsi="Times New Roman" w:cs="Times New Roman"/>
          <w:bCs/>
          <w:sz w:val="28"/>
          <w:szCs w:val="28"/>
        </w:rPr>
        <w:t>рганы по архитектуре и строительству (БТИ и др.)</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A4607B">
        <w:rPr>
          <w:rFonts w:ascii="Times New Roman" w:eastAsia="Times New Roman" w:hAnsi="Times New Roman" w:cs="Times New Roman"/>
          <w:bCs/>
          <w:sz w:val="28"/>
          <w:szCs w:val="28"/>
        </w:rPr>
        <w:t xml:space="preserve"> (30,7%). Наименьший результат по положительным ответам – 20,3% у</w:t>
      </w:r>
      <w:r w:rsidR="00A4607B" w:rsidRPr="00A4607B">
        <w:t xml:space="preserve"> </w:t>
      </w:r>
      <w:r w:rsidR="00A4607B" w:rsidRPr="00A4607B">
        <w:rPr>
          <w:rFonts w:ascii="Times New Roman" w:eastAsia="Times New Roman" w:hAnsi="Times New Roman" w:cs="Times New Roman"/>
          <w:bCs/>
          <w:sz w:val="28"/>
          <w:szCs w:val="28"/>
        </w:rPr>
        <w:t>Ростехнадзор</w:t>
      </w:r>
      <w:r w:rsidR="00A4607B">
        <w:rPr>
          <w:rFonts w:ascii="Times New Roman" w:eastAsia="Times New Roman" w:hAnsi="Times New Roman" w:cs="Times New Roman"/>
          <w:bCs/>
          <w:sz w:val="28"/>
          <w:szCs w:val="28"/>
        </w:rPr>
        <w:t xml:space="preserve">а, по остальным органам власти </w:t>
      </w:r>
      <w:r w:rsidR="00A4607B">
        <w:rPr>
          <w:rFonts w:ascii="Times New Roman" w:eastAsia="Times New Roman" w:hAnsi="Times New Roman" w:cs="Times New Roman"/>
          <w:bCs/>
          <w:sz w:val="28"/>
          <w:szCs w:val="28"/>
        </w:rPr>
        <w:lastRenderedPageBreak/>
        <w:t>доля ответов «да» варьируется от 20,8% (</w:t>
      </w:r>
      <w:r w:rsidR="00A4607B" w:rsidRPr="00A4607B">
        <w:rPr>
          <w:rFonts w:ascii="Times New Roman" w:eastAsia="Times New Roman" w:hAnsi="Times New Roman" w:cs="Times New Roman"/>
          <w:bCs/>
          <w:sz w:val="28"/>
          <w:szCs w:val="28"/>
        </w:rPr>
        <w:t>Органы противопожарного надзора, МЧС</w:t>
      </w:r>
      <w:r w:rsidR="00A4607B">
        <w:rPr>
          <w:rFonts w:ascii="Times New Roman" w:eastAsia="Times New Roman" w:hAnsi="Times New Roman" w:cs="Times New Roman"/>
          <w:bCs/>
          <w:sz w:val="28"/>
          <w:szCs w:val="28"/>
        </w:rPr>
        <w:t xml:space="preserve">) до </w:t>
      </w:r>
      <w:r w:rsidR="00A4607B" w:rsidRPr="00A4607B">
        <w:rPr>
          <w:rFonts w:ascii="Times New Roman" w:eastAsia="Times New Roman" w:hAnsi="Times New Roman" w:cs="Times New Roman"/>
          <w:bCs/>
          <w:sz w:val="28"/>
          <w:szCs w:val="28"/>
        </w:rPr>
        <w:t>27,2</w:t>
      </w:r>
      <w:r w:rsidR="00A4607B">
        <w:rPr>
          <w:rFonts w:ascii="Times New Roman" w:eastAsia="Times New Roman" w:hAnsi="Times New Roman" w:cs="Times New Roman"/>
          <w:bCs/>
          <w:sz w:val="28"/>
          <w:szCs w:val="28"/>
        </w:rPr>
        <w:t>% (</w:t>
      </w:r>
      <w:r w:rsidR="00A4607B" w:rsidRPr="00A4607B">
        <w:rPr>
          <w:rFonts w:ascii="Times New Roman" w:eastAsia="Times New Roman" w:hAnsi="Times New Roman" w:cs="Times New Roman"/>
          <w:bCs/>
          <w:sz w:val="28"/>
          <w:szCs w:val="28"/>
        </w:rPr>
        <w:t>Органы, занимающиеся вопросами предоставления земельных участков</w:t>
      </w:r>
      <w:r w:rsidR="00A4607B">
        <w:rPr>
          <w:rFonts w:ascii="Times New Roman" w:eastAsia="Times New Roman" w:hAnsi="Times New Roman" w:cs="Times New Roman"/>
          <w:bCs/>
          <w:sz w:val="28"/>
          <w:szCs w:val="28"/>
        </w:rPr>
        <w:t>).</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39</w:t>
      </w:r>
      <w:r>
        <w:rPr>
          <w:rFonts w:ascii="Times New Roman" w:eastAsia="Times New Roman" w:hAnsi="Times New Roman" w:cs="Times New Roman"/>
          <w:bCs/>
          <w:sz w:val="28"/>
          <w:szCs w:val="28"/>
        </w:rPr>
        <w:t xml:space="preserve">). </w:t>
      </w:r>
    </w:p>
    <w:p w:rsidR="00D7242B" w:rsidRDefault="00C6713C" w:rsidP="00BD144A">
      <w:pPr>
        <w:pStyle w:val="af3"/>
        <w:jc w:val="center"/>
        <w:rPr>
          <w:rFonts w:ascii="Times New Roman" w:eastAsia="Times New Roman" w:hAnsi="Times New Roman" w:cs="Times New Roman"/>
          <w:bCs/>
          <w:sz w:val="28"/>
          <w:szCs w:val="28"/>
        </w:rPr>
      </w:pPr>
      <w:r>
        <w:rPr>
          <w:noProof/>
        </w:rPr>
        <w:drawing>
          <wp:inline distT="0" distB="0" distL="0" distR="0" wp14:anchorId="689D07B3" wp14:editId="6B3D3F48">
            <wp:extent cx="6180695" cy="3039762"/>
            <wp:effectExtent l="0" t="0" r="10795" b="825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5E0177">
        <w:rPr>
          <w:rFonts w:ascii="Times New Roman" w:eastAsia="Times New Roman" w:hAnsi="Times New Roman" w:cs="Times New Roman"/>
          <w:b/>
          <w:bCs/>
          <w:sz w:val="28"/>
          <w:szCs w:val="28"/>
        </w:rPr>
        <w:t xml:space="preserve">Рисунок </w:t>
      </w:r>
      <w:r w:rsidR="005820E6" w:rsidRPr="005820E6">
        <w:rPr>
          <w:rFonts w:ascii="Times New Roman" w:eastAsia="Times New Roman" w:hAnsi="Times New Roman" w:cs="Times New Roman"/>
          <w:b/>
          <w:bCs/>
          <w:sz w:val="28"/>
          <w:szCs w:val="28"/>
        </w:rPr>
        <w:t>39</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6713C"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65,3% респондентов затруднились ответить на поставленный вопрос. 12,4% считают, что сумма неформальных платежей составляет в пределах от 3000 до 10000 рублей. 4,9% - в пределах от 10000 до 25000 рублей, 8,9% - от 25000 до </w:t>
      </w:r>
      <w:r w:rsidR="00785113">
        <w:rPr>
          <w:rFonts w:ascii="Times New Roman" w:eastAsia="Times New Roman" w:hAnsi="Times New Roman" w:cs="Times New Roman"/>
          <w:bCs/>
          <w:sz w:val="28"/>
          <w:szCs w:val="28"/>
        </w:rPr>
        <w:t xml:space="preserve">150000 рублей, 4,5%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2,5% - свыше 1 млн. рублей. В доля опрошенных, определивших сумму неформальных платежей, составляет 34,7%.  </w:t>
      </w:r>
    </w:p>
    <w:p w:rsidR="00BD144A" w:rsidRDefault="0012487D"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90</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AF718B">
        <w:rPr>
          <w:rFonts w:ascii="Times New Roman" w:eastAsia="Times New Roman" w:hAnsi="Times New Roman" w:cs="Times New Roman"/>
          <w:bCs/>
          <w:sz w:val="28"/>
          <w:szCs w:val="28"/>
        </w:rPr>
        <w:t>40</w:t>
      </w:r>
      <w:r w:rsidR="00EC40A6">
        <w:rPr>
          <w:rFonts w:ascii="Times New Roman" w:eastAsia="Times New Roman" w:hAnsi="Times New Roman" w:cs="Times New Roman"/>
          <w:bCs/>
          <w:sz w:val="28"/>
          <w:szCs w:val="28"/>
        </w:rPr>
        <w:t xml:space="preserve">). </w:t>
      </w:r>
    </w:p>
    <w:p w:rsidR="00A94E6F" w:rsidRDefault="003A3626" w:rsidP="0012487D">
      <w:pPr>
        <w:pStyle w:val="af3"/>
        <w:spacing w:line="360" w:lineRule="auto"/>
        <w:jc w:val="center"/>
        <w:rPr>
          <w:rFonts w:ascii="Times New Roman" w:eastAsia="Times New Roman" w:hAnsi="Times New Roman" w:cs="Times New Roman"/>
          <w:bCs/>
          <w:sz w:val="28"/>
          <w:szCs w:val="28"/>
        </w:rPr>
      </w:pPr>
      <w:r>
        <w:rPr>
          <w:noProof/>
        </w:rPr>
        <w:lastRenderedPageBreak/>
        <w:drawing>
          <wp:inline distT="0" distB="0" distL="0" distR="0" wp14:anchorId="7150A0A3" wp14:editId="5CCD419F">
            <wp:extent cx="5798254" cy="2446638"/>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AF718B">
        <w:rPr>
          <w:rFonts w:ascii="Times New Roman" w:eastAsia="Times New Roman" w:hAnsi="Times New Roman" w:cs="Times New Roman"/>
          <w:b/>
          <w:bCs/>
          <w:sz w:val="28"/>
          <w:szCs w:val="28"/>
        </w:rPr>
        <w:t>40</w:t>
      </w:r>
      <w:r w:rsidRPr="00AF718B">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sidRPr="00AF718B">
        <w:rPr>
          <w:rFonts w:ascii="Times New Roman" w:eastAsia="Times New Roman" w:hAnsi="Times New Roman" w:cs="Times New Roman"/>
          <w:bCs/>
          <w:sz w:val="28"/>
          <w:szCs w:val="28"/>
        </w:rPr>
        <w:t xml:space="preserve">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11%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41</w:t>
      </w:r>
      <w:r>
        <w:rPr>
          <w:rFonts w:ascii="Times New Roman" w:eastAsia="Times New Roman" w:hAnsi="Times New Roman" w:cs="Times New Roman"/>
          <w:bCs/>
          <w:sz w:val="28"/>
          <w:szCs w:val="28"/>
        </w:rPr>
        <w:t>). Полностью ясна для 5% опрошенных, практически ясна – для 13%, не очень ясна – для 16%. 55 %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604D1">
        <w:rPr>
          <w:rFonts w:ascii="Times New Roman" w:eastAsia="Times New Roman" w:hAnsi="Times New Roman" w:cs="Times New Roman"/>
          <w:sz w:val="28"/>
          <w:szCs w:val="28"/>
        </w:rPr>
        <w:t>Величина неформальных платежей (известна ли заранее), %</w:t>
      </w:r>
    </w:p>
    <w:p w:rsidR="002B7658" w:rsidRDefault="002B7658" w:rsidP="005E0177">
      <w:pPr>
        <w:pStyle w:val="af3"/>
        <w:spacing w:line="360" w:lineRule="auto"/>
        <w:ind w:firstLine="851"/>
        <w:jc w:val="both"/>
        <w:rPr>
          <w:rFonts w:ascii="Times New Roman" w:eastAsia="Times New Roman" w:hAnsi="Times New Roman" w:cs="Times New Roman"/>
          <w:sz w:val="28"/>
          <w:szCs w:val="28"/>
        </w:rPr>
      </w:pPr>
    </w:p>
    <w:p w:rsidR="002B2D7B" w:rsidRDefault="005E0177"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 xml:space="preserve">уровня распространенности и </w:t>
      </w:r>
      <w:proofErr w:type="spellStart"/>
      <w:r w:rsidRPr="005E0177">
        <w:rPr>
          <w:rFonts w:ascii="Times New Roman" w:eastAsia="Times New Roman" w:hAnsi="Times New Roman" w:cs="Times New Roman"/>
          <w:sz w:val="28"/>
          <w:szCs w:val="28"/>
        </w:rPr>
        <w:t>укорененности</w:t>
      </w:r>
      <w:proofErr w:type="spellEnd"/>
      <w:r w:rsidRPr="005E0177">
        <w:rPr>
          <w:rFonts w:ascii="Times New Roman" w:eastAsia="Times New Roman" w:hAnsi="Times New Roman" w:cs="Times New Roman"/>
          <w:sz w:val="28"/>
          <w:szCs w:val="28"/>
        </w:rPr>
        <w:t xml:space="preserve">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r w:rsidR="009118E1">
        <w:rPr>
          <w:rFonts w:ascii="Times New Roman" w:eastAsia="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w:t>
      </w:r>
      <w:r w:rsidR="009118E1">
        <w:rPr>
          <w:rFonts w:ascii="Times New Roman" w:eastAsia="Times New Roman" w:hAnsi="Times New Roman" w:cs="Times New Roman"/>
          <w:sz w:val="28"/>
          <w:szCs w:val="28"/>
        </w:rPr>
        <w:lastRenderedPageBreak/>
        <w:t xml:space="preserve">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w:t>
      </w:r>
      <w:r w:rsidR="009118E1" w:rsidRPr="009118E1">
        <w:rPr>
          <w:rFonts w:ascii="Times New Roman" w:eastAsia="Times New Roman" w:hAnsi="Times New Roman" w:cs="Times New Roman"/>
          <w:sz w:val="28"/>
          <w:szCs w:val="28"/>
        </w:rPr>
        <w:t>органами противопожарного надзора, МЧС</w:t>
      </w:r>
      <w:r w:rsidR="009118E1">
        <w:rPr>
          <w:rFonts w:ascii="Times New Roman" w:eastAsia="Times New Roman" w:hAnsi="Times New Roman" w:cs="Times New Roman"/>
          <w:sz w:val="28"/>
          <w:szCs w:val="28"/>
        </w:rPr>
        <w:t xml:space="preserve">. </w:t>
      </w:r>
    </w:p>
    <w:p w:rsidR="009118E1"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Большая часть участников «деловой коррупции» не осуществляет неформальных платежей в органы власти. Однако результаты опроса показали, что для</w:t>
      </w:r>
      <w:r w:rsidRPr="009118E1">
        <w:rPr>
          <w:rFonts w:ascii="Times New Roman" w:eastAsia="Times New Roman" w:hAnsi="Times New Roman" w:cs="Times New Roman"/>
          <w:sz w:val="28"/>
          <w:szCs w:val="28"/>
        </w:rPr>
        <w:t xml:space="preserve"> орган</w:t>
      </w:r>
      <w:r>
        <w:rPr>
          <w:rFonts w:ascii="Times New Roman" w:eastAsia="Times New Roman" w:hAnsi="Times New Roman" w:cs="Times New Roman"/>
          <w:sz w:val="28"/>
          <w:szCs w:val="28"/>
        </w:rPr>
        <w:t>ов</w:t>
      </w:r>
      <w:r w:rsidRPr="009118E1">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 (41,5%), Роспотребнадзор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(49,9%), Ростехнадзор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(45,6%) </w:t>
      </w:r>
      <w:r>
        <w:rPr>
          <w:rFonts w:ascii="Times New Roman" w:eastAsia="Times New Roman" w:hAnsi="Times New Roman" w:cs="Times New Roman"/>
          <w:sz w:val="28"/>
          <w:szCs w:val="28"/>
        </w:rPr>
        <w:t xml:space="preserve">приведенные показатели составляют менее половины всех ответивших на вопрос. Показательно, что </w:t>
      </w:r>
      <w:r w:rsidR="002B7658">
        <w:rPr>
          <w:rFonts w:ascii="Times New Roman" w:eastAsia="Times New Roman" w:hAnsi="Times New Roman" w:cs="Times New Roman"/>
          <w:sz w:val="28"/>
          <w:szCs w:val="28"/>
        </w:rPr>
        <w:t>доля 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Так или иначе, но неформальные платежи осуществляются во все указанные в опросе органы власти.</w:t>
      </w:r>
    </w:p>
    <w:p w:rsidR="003A3626" w:rsidRDefault="003A3626"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респондентов затруднилась ответить о формах </w:t>
      </w:r>
      <w:r w:rsidRPr="003A3626">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Среди форм </w:t>
      </w:r>
      <w:r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Pr>
          <w:rFonts w:ascii="Times New Roman" w:eastAsia="Times New Roman" w:hAnsi="Times New Roman" w:cs="Times New Roman"/>
          <w:sz w:val="28"/>
          <w:szCs w:val="28"/>
        </w:rPr>
        <w:t xml:space="preserve">наиболее популярной </w:t>
      </w:r>
      <w:r w:rsidRPr="003A3626">
        <w:rPr>
          <w:rFonts w:ascii="Times New Roman" w:eastAsia="Times New Roman" w:hAnsi="Times New Roman" w:cs="Times New Roman"/>
          <w:sz w:val="28"/>
          <w:szCs w:val="28"/>
        </w:rPr>
        <w:t>являются подарки</w:t>
      </w:r>
      <w:r>
        <w:rPr>
          <w:rFonts w:ascii="Times New Roman" w:eastAsia="Times New Roman" w:hAnsi="Times New Roman" w:cs="Times New Roman"/>
          <w:sz w:val="28"/>
          <w:szCs w:val="28"/>
        </w:rPr>
        <w:t xml:space="preserve">. Особенно выделяются такие органы власти как Росреестр, судебные органы, налоговые органы, ФАС России, </w:t>
      </w:r>
      <w:r w:rsidRPr="003A3626">
        <w:rPr>
          <w:rFonts w:ascii="Times New Roman" w:eastAsia="Times New Roman" w:hAnsi="Times New Roman" w:cs="Times New Roman"/>
          <w:sz w:val="28"/>
          <w:szCs w:val="28"/>
        </w:rPr>
        <w:t>орган</w:t>
      </w:r>
      <w:r>
        <w:rPr>
          <w:rFonts w:ascii="Times New Roman" w:eastAsia="Times New Roman" w:hAnsi="Times New Roman" w:cs="Times New Roman"/>
          <w:sz w:val="28"/>
          <w:szCs w:val="28"/>
        </w:rPr>
        <w:t>ы</w:t>
      </w:r>
      <w:r w:rsidRPr="003A3626">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sz w:val="28"/>
          <w:szCs w:val="28"/>
        </w:rPr>
        <w:t xml:space="preserve">,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w:t>
      </w:r>
      <w:r w:rsidRPr="003A3626">
        <w:rPr>
          <w:rFonts w:ascii="Times New Roman" w:eastAsia="Times New Roman" w:hAnsi="Times New Roman" w:cs="Times New Roman"/>
          <w:sz w:val="28"/>
          <w:szCs w:val="28"/>
        </w:rPr>
        <w:t>форма «неформальная услуга имущественного характера»</w:t>
      </w:r>
      <w:r>
        <w:rPr>
          <w:rFonts w:ascii="Times New Roman" w:eastAsia="Times New Roman" w:hAnsi="Times New Roman" w:cs="Times New Roman"/>
          <w:sz w:val="28"/>
          <w:szCs w:val="28"/>
        </w:rPr>
        <w:t xml:space="preserve"> встречается везде. </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опрошенных участников «деловой коррупции» не сталкивается </w:t>
      </w:r>
      <w:r w:rsidRPr="003A3626">
        <w:rPr>
          <w:rFonts w:ascii="Times New Roman" w:eastAsia="Times New Roman" w:hAnsi="Times New Roman" w:cs="Times New Roman"/>
          <w:sz w:val="28"/>
          <w:szCs w:val="28"/>
        </w:rPr>
        <w:t>с тем, что должностные лица каких-либо из указанных органов предъявляли незаконные требования к организации</w:t>
      </w:r>
      <w:r>
        <w:rPr>
          <w:rFonts w:ascii="Times New Roman" w:eastAsia="Times New Roman" w:hAnsi="Times New Roman" w:cs="Times New Roman"/>
          <w:sz w:val="28"/>
          <w:szCs w:val="28"/>
        </w:rPr>
        <w:t xml:space="preserve">. </w:t>
      </w:r>
      <w:r w:rsidR="0012487D">
        <w:rPr>
          <w:rFonts w:ascii="Times New Roman" w:eastAsia="Times New Roman" w:hAnsi="Times New Roman" w:cs="Times New Roman"/>
          <w:sz w:val="28"/>
          <w:szCs w:val="28"/>
        </w:rPr>
        <w:t xml:space="preserve">Более 20%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0 12,4%. Вместе с тем, 90%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xml:space="preserve">.  55% респондентов затруднились ответь на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известна ли им заранее величины неформальных и скрытых платежей, еще 11% - ответили отрицательно. Что свидетельствует </w:t>
      </w:r>
      <w:r w:rsidR="00D865C3">
        <w:rPr>
          <w:rFonts w:ascii="Times New Roman" w:eastAsia="Times New Roman" w:hAnsi="Times New Roman" w:cs="Times New Roman"/>
          <w:sz w:val="28"/>
          <w:szCs w:val="28"/>
        </w:rPr>
        <w:t>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AF718B">
        <w:rPr>
          <w:rFonts w:ascii="Times New Roman" w:eastAsia="Times New Roman" w:hAnsi="Times New Roman" w:cs="Times New Roman"/>
          <w:sz w:val="28"/>
          <w:szCs w:val="28"/>
        </w:rPr>
        <w:t>42</w:t>
      </w:r>
      <w:r>
        <w:rPr>
          <w:rFonts w:ascii="Times New Roman" w:eastAsia="Times New Roman" w:hAnsi="Times New Roman" w:cs="Times New Roman"/>
          <w:sz w:val="28"/>
          <w:szCs w:val="28"/>
        </w:rPr>
        <w:t xml:space="preserve">). </w:t>
      </w:r>
    </w:p>
    <w:p w:rsidR="00ED69F0" w:rsidRDefault="00ED69F0"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44,1% опрошенных затруднились ответить о результатах оказания </w:t>
      </w:r>
      <w:r w:rsidRPr="00AB4D66">
        <w:rPr>
          <w:rFonts w:ascii="Times New Roman" w:eastAsia="Times New Roman" w:hAnsi="Times New Roman" w:cs="Times New Roman"/>
          <w:sz w:val="28"/>
          <w:szCs w:val="28"/>
        </w:rPr>
        <w:t>влияния на должностные лица посредством неформальных платежей</w:t>
      </w:r>
      <w:r>
        <w:rPr>
          <w:rFonts w:ascii="Times New Roman" w:eastAsia="Times New Roman" w:hAnsi="Times New Roman" w:cs="Times New Roman"/>
          <w:sz w:val="28"/>
          <w:szCs w:val="28"/>
        </w:rPr>
        <w:t xml:space="preserve">. Того факта, что неформальные платежи ничего не решают придерживается 13,4% респондентов. Положительный эффект от коррупционных действий отмечают 34,6% представителей бизнеса, причем 6,4% считают, что неформальные платежи способствуют </w:t>
      </w:r>
      <w:r w:rsidRPr="000C40AB">
        <w:rPr>
          <w:rFonts w:ascii="Times New Roman" w:eastAsia="Times New Roman" w:hAnsi="Times New Roman" w:cs="Times New Roman"/>
          <w:sz w:val="28"/>
          <w:szCs w:val="28"/>
        </w:rPr>
        <w:t>качественно</w:t>
      </w:r>
      <w:r>
        <w:rPr>
          <w:rFonts w:ascii="Times New Roman" w:eastAsia="Times New Roman" w:hAnsi="Times New Roman" w:cs="Times New Roman"/>
          <w:sz w:val="28"/>
          <w:szCs w:val="28"/>
        </w:rPr>
        <w:t>му</w:t>
      </w:r>
      <w:r w:rsidRPr="000C40AB">
        <w:rPr>
          <w:rFonts w:ascii="Times New Roman" w:eastAsia="Times New Roman" w:hAnsi="Times New Roman" w:cs="Times New Roman"/>
          <w:sz w:val="28"/>
          <w:szCs w:val="28"/>
        </w:rPr>
        <w:t xml:space="preserve"> решени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проблемы</w:t>
      </w:r>
      <w:r>
        <w:rPr>
          <w:rFonts w:ascii="Times New Roman" w:eastAsia="Times New Roman" w:hAnsi="Times New Roman" w:cs="Times New Roman"/>
          <w:sz w:val="28"/>
          <w:szCs w:val="28"/>
        </w:rPr>
        <w:t xml:space="preserve">, 11,9% - </w:t>
      </w:r>
      <w:r w:rsidRPr="000C40AB">
        <w:rPr>
          <w:rFonts w:ascii="Times New Roman" w:eastAsia="Times New Roman" w:hAnsi="Times New Roman" w:cs="Times New Roman"/>
          <w:sz w:val="28"/>
          <w:szCs w:val="28"/>
        </w:rPr>
        <w:t>минимизаци</w:t>
      </w:r>
      <w:r>
        <w:rPr>
          <w:rFonts w:ascii="Times New Roman" w:eastAsia="Times New Roman" w:hAnsi="Times New Roman" w:cs="Times New Roman"/>
          <w:sz w:val="28"/>
          <w:szCs w:val="28"/>
        </w:rPr>
        <w:t>и</w:t>
      </w:r>
      <w:r w:rsidRPr="000C40AB">
        <w:rPr>
          <w:rFonts w:ascii="Times New Roman" w:eastAsia="Times New Roman" w:hAnsi="Times New Roman" w:cs="Times New Roman"/>
          <w:sz w:val="28"/>
          <w:szCs w:val="28"/>
        </w:rPr>
        <w:t xml:space="preserve"> трудностей при решении проблемы</w:t>
      </w:r>
      <w:r>
        <w:rPr>
          <w:rFonts w:ascii="Times New Roman" w:eastAsia="Times New Roman" w:hAnsi="Times New Roman" w:cs="Times New Roman"/>
          <w:sz w:val="28"/>
          <w:szCs w:val="28"/>
        </w:rPr>
        <w:t xml:space="preserve">, 16,3% - </w:t>
      </w:r>
      <w:r w:rsidRPr="000C40AB">
        <w:rPr>
          <w:rFonts w:ascii="Times New Roman" w:eastAsia="Times New Roman" w:hAnsi="Times New Roman" w:cs="Times New Roman"/>
          <w:sz w:val="28"/>
          <w:szCs w:val="28"/>
        </w:rPr>
        <w:t>ускорени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решения проблемы</w:t>
      </w:r>
      <w:r>
        <w:rPr>
          <w:rFonts w:ascii="Times New Roman" w:eastAsia="Times New Roman" w:hAnsi="Times New Roman" w:cs="Times New Roman"/>
          <w:sz w:val="28"/>
          <w:szCs w:val="28"/>
        </w:rPr>
        <w:t xml:space="preserve">. 7,9% опрошенных высказали мнение о том, что неформальные платежи способствуют </w:t>
      </w:r>
      <w:r w:rsidRPr="000C40AB">
        <w:rPr>
          <w:rFonts w:ascii="Times New Roman" w:eastAsia="Times New Roman" w:hAnsi="Times New Roman" w:cs="Times New Roman"/>
          <w:sz w:val="28"/>
          <w:szCs w:val="28"/>
        </w:rPr>
        <w:t>получени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Pr>
          <w:rFonts w:ascii="Times New Roman" w:eastAsia="Times New Roman" w:hAnsi="Times New Roman" w:cs="Times New Roman"/>
          <w:sz w:val="28"/>
          <w:szCs w:val="28"/>
        </w:rPr>
        <w:t>.</w:t>
      </w:r>
    </w:p>
    <w:p w:rsidR="00ED69F0" w:rsidRPr="00D865C3" w:rsidRDefault="00ED69F0" w:rsidP="00D865C3">
      <w:pPr>
        <w:pStyle w:val="af3"/>
        <w:spacing w:line="360" w:lineRule="auto"/>
        <w:ind w:firstLine="567"/>
        <w:jc w:val="both"/>
        <w:rPr>
          <w:rFonts w:ascii="Times New Roman" w:hAnsi="Times New Roman" w:cs="Times New Roman"/>
        </w:rPr>
      </w:pP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5874385" cy="1874520"/>
            <wp:effectExtent l="0" t="0" r="12065"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255520"/>
            <wp:effectExtent l="0" t="0" r="5080" b="114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0C40AB">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43</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Отношение представителей организаций, участвующих в опросе к коррупции, %</w:t>
      </w:r>
    </w:p>
    <w:p w:rsidR="004B373E" w:rsidRDefault="004B373E" w:rsidP="00A04277">
      <w:pPr>
        <w:spacing w:after="0" w:line="360" w:lineRule="auto"/>
        <w:ind w:firstLine="709"/>
        <w:jc w:val="both"/>
        <w:rPr>
          <w:rFonts w:ascii="Times New Roman" w:eastAsia="Times New Roman" w:hAnsi="Times New Roman" w:cs="Times New Roman"/>
          <w:sz w:val="28"/>
          <w:szCs w:val="28"/>
        </w:rPr>
      </w:pP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37,1% респондентов не могут определится с отношением к коррупции. 3% опрошенных считают, что помогает, 3,5% - чаще помогает, чем мешает. В общей сложности позитивное отношение к коррупции наблюдается у 6,5% представителей бизнеса. Нейтральное отношение к коррупции наблюдается у 6,9% респондентов. Отрицательное – у 49,5% участников опроса, причем 34,2% считает, что коррупция мешает, 15,3% - чаще мешает, чем помогает. В целом следует отменить, что в массе своей представители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мнения представителей бизнеса к коррупции был задан следующий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04277">
        <w:rPr>
          <w:rFonts w:ascii="Times New Roman" w:eastAsia="Times New Roman" w:hAnsi="Times New Roman" w:cs="Times New Roman"/>
          <w:sz w:val="28"/>
          <w:szCs w:val="28"/>
        </w:rPr>
        <w:t xml:space="preserve">Как Вы полагаете, с какими целями организации </w:t>
      </w:r>
      <w:r w:rsidRPr="00A04277">
        <w:rPr>
          <w:rFonts w:ascii="Times New Roman" w:eastAsia="Times New Roman" w:hAnsi="Times New Roman" w:cs="Times New Roman"/>
          <w:sz w:val="28"/>
          <w:szCs w:val="28"/>
        </w:rPr>
        <w:lastRenderedPageBreak/>
        <w:t>(предприятия,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44</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32099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6D05DE">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Цели организаций, использующих неформальные платежи при взаимодействии с органами власти, %</w:t>
      </w:r>
    </w:p>
    <w:p w:rsidR="004B373E" w:rsidRDefault="004B373E" w:rsidP="00835F08">
      <w:pPr>
        <w:spacing w:after="0" w:line="360" w:lineRule="auto"/>
        <w:ind w:firstLine="709"/>
        <w:jc w:val="both"/>
        <w:rPr>
          <w:rFonts w:ascii="Times New Roman" w:eastAsia="Times New Roman" w:hAnsi="Times New Roman" w:cs="Times New Roman"/>
          <w:sz w:val="28"/>
          <w:szCs w:val="28"/>
        </w:rPr>
      </w:pP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31,3% респондентов. В результате опроса было выявлено, что 15,4% </w:t>
      </w:r>
      <w:r w:rsidR="00835F08">
        <w:rPr>
          <w:rFonts w:ascii="Times New Roman" w:eastAsia="Times New Roman" w:hAnsi="Times New Roman" w:cs="Times New Roman"/>
          <w:sz w:val="28"/>
          <w:szCs w:val="28"/>
        </w:rPr>
        <w:t>опрошенных не используют неформальные платежи. Д</w:t>
      </w:r>
      <w:r w:rsidR="00835F08" w:rsidRPr="00835F08">
        <w:rPr>
          <w:rFonts w:ascii="Times New Roman" w:eastAsia="Times New Roman" w:hAnsi="Times New Roman" w:cs="Times New Roman"/>
          <w:sz w:val="28"/>
          <w:szCs w:val="28"/>
        </w:rPr>
        <w:t>ля ускорения получения необходимых документов, разрешений, лицензий, сертификатов</w:t>
      </w:r>
      <w:r w:rsidR="00835F08">
        <w:rPr>
          <w:rFonts w:ascii="Times New Roman" w:eastAsia="Times New Roman" w:hAnsi="Times New Roman" w:cs="Times New Roman"/>
          <w:sz w:val="28"/>
          <w:szCs w:val="28"/>
        </w:rPr>
        <w:t xml:space="preserve"> </w:t>
      </w:r>
      <w:r w:rsidR="00835F08" w:rsidRPr="00835F08">
        <w:rPr>
          <w:rFonts w:ascii="Times New Roman" w:eastAsia="Times New Roman" w:hAnsi="Times New Roman" w:cs="Times New Roman"/>
          <w:sz w:val="28"/>
          <w:szCs w:val="28"/>
        </w:rPr>
        <w:t>и др</w:t>
      </w:r>
      <w:r w:rsidR="00835F08">
        <w:rPr>
          <w:rFonts w:ascii="Times New Roman" w:eastAsia="Times New Roman" w:hAnsi="Times New Roman" w:cs="Times New Roman"/>
          <w:sz w:val="28"/>
          <w:szCs w:val="28"/>
        </w:rPr>
        <w:t xml:space="preserve">. используют 21,2% респондентов; </w:t>
      </w:r>
      <w:r w:rsidR="00835F08" w:rsidRPr="00835F08">
        <w:rPr>
          <w:rFonts w:ascii="Times New Roman" w:eastAsia="Times New Roman" w:hAnsi="Times New Roman" w:cs="Times New Roman"/>
          <w:sz w:val="28"/>
          <w:szCs w:val="28"/>
        </w:rPr>
        <w:t>для обхода слишком сложных, обременительных для организаций (предприятий) требований законодательства или регулирующих органов</w:t>
      </w:r>
      <w:r w:rsidR="00835F08">
        <w:rPr>
          <w:rFonts w:ascii="Times New Roman" w:eastAsia="Times New Roman" w:hAnsi="Times New Roman" w:cs="Times New Roman"/>
          <w:sz w:val="28"/>
          <w:szCs w:val="28"/>
        </w:rPr>
        <w:t xml:space="preserve"> – 15,8%. Д</w:t>
      </w:r>
      <w:r w:rsidR="00835F08" w:rsidRPr="00835F08">
        <w:rPr>
          <w:rFonts w:ascii="Times New Roman" w:eastAsia="Times New Roman" w:hAnsi="Times New Roman" w:cs="Times New Roman"/>
          <w:sz w:val="28"/>
          <w:szCs w:val="28"/>
        </w:rPr>
        <w:t>ля обхода невыполнимых (противоречивых) требований законодательства или регулирующих органов</w:t>
      </w:r>
      <w:r w:rsidR="00835F08">
        <w:rPr>
          <w:rFonts w:ascii="Times New Roman" w:eastAsia="Times New Roman" w:hAnsi="Times New Roman" w:cs="Times New Roman"/>
          <w:sz w:val="28"/>
          <w:szCs w:val="28"/>
        </w:rPr>
        <w:t xml:space="preserve"> – 12,2%. Считают, что платежей невозможно избежать 15,4% опрошенных. Можно сделать вывод о том, что наличие коррупции </w:t>
      </w:r>
      <w:r w:rsidR="00DE26D0">
        <w:rPr>
          <w:rFonts w:ascii="Times New Roman" w:eastAsia="Times New Roman" w:hAnsi="Times New Roman" w:cs="Times New Roman"/>
          <w:sz w:val="28"/>
          <w:szCs w:val="28"/>
        </w:rPr>
        <w:t xml:space="preserve">так или иначе </w:t>
      </w:r>
      <w:r w:rsidR="00835F08">
        <w:rPr>
          <w:rFonts w:ascii="Times New Roman" w:eastAsia="Times New Roman" w:hAnsi="Times New Roman" w:cs="Times New Roman"/>
          <w:sz w:val="28"/>
          <w:szCs w:val="28"/>
        </w:rPr>
        <w:t xml:space="preserve">обосновывают </w:t>
      </w:r>
      <w:r w:rsidR="00DE26D0">
        <w:rPr>
          <w:rFonts w:ascii="Times New Roman" w:eastAsia="Times New Roman" w:hAnsi="Times New Roman" w:cs="Times New Roman"/>
          <w:sz w:val="28"/>
          <w:szCs w:val="28"/>
        </w:rPr>
        <w:t>53,3%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Pr>
          <w:rFonts w:ascii="Times New Roman" w:eastAsia="Times New Roman" w:hAnsi="Times New Roman" w:cs="Times New Roman"/>
          <w:sz w:val="28"/>
          <w:szCs w:val="28"/>
        </w:rPr>
        <w:t>45</w:t>
      </w:r>
      <w:r>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164080"/>
            <wp:effectExtent l="0" t="0" r="5715" b="76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Причины распространения взяточничества и коррупции в России</w:t>
      </w:r>
    </w:p>
    <w:p w:rsidR="004B373E" w:rsidRDefault="004B373E" w:rsidP="00DE26D0">
      <w:pPr>
        <w:spacing w:after="0" w:line="360" w:lineRule="auto"/>
        <w:ind w:firstLine="709"/>
        <w:jc w:val="both"/>
        <w:rPr>
          <w:rFonts w:ascii="Times New Roman" w:eastAsia="Times New Roman" w:hAnsi="Times New Roman" w:cs="Times New Roman"/>
          <w:sz w:val="28"/>
          <w:szCs w:val="28"/>
        </w:rPr>
      </w:pP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320505">
        <w:rPr>
          <w:rFonts w:ascii="Times New Roman" w:eastAsia="Times New Roman" w:hAnsi="Times New Roman" w:cs="Times New Roman"/>
          <w:sz w:val="28"/>
          <w:szCs w:val="28"/>
        </w:rPr>
        <w:t xml:space="preserve">материалам </w:t>
      </w:r>
      <w:r>
        <w:rPr>
          <w:rFonts w:ascii="Times New Roman" w:eastAsia="Times New Roman" w:hAnsi="Times New Roman" w:cs="Times New Roman"/>
          <w:sz w:val="28"/>
          <w:szCs w:val="28"/>
        </w:rPr>
        <w:t>опрос</w:t>
      </w:r>
      <w:r w:rsidR="0032050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большинство респондентов считают, что основной причиной является алчность чиновников и должностных лиц – 40,6%.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18,8% опрошенных. 13,9%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 Затруднились выделить причины 25,7% участников опроса.</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респондентов считают, что коррупция развита в наибольшей степени на федеральном уровне власти, 15% - на муниципальном уровне и 12% - на региональном уровне. 38% опрошенных затруднились ответить на вопрос (рисунок </w:t>
      </w:r>
      <w:r w:rsidR="00C26EEF">
        <w:rPr>
          <w:rFonts w:ascii="Times New Roman" w:eastAsia="Times New Roman" w:hAnsi="Times New Roman" w:cs="Times New Roman"/>
          <w:sz w:val="28"/>
          <w:szCs w:val="28"/>
        </w:rPr>
        <w:t>46</w:t>
      </w:r>
      <w:r>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6083300" cy="21717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BE4480">
      <w:pPr>
        <w:spacing w:after="0" w:line="360" w:lineRule="auto"/>
        <w:ind w:firstLine="567"/>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Таблица</w:t>
      </w:r>
      <w:r w:rsidR="00C26EEF" w:rsidRPr="00C26EEF">
        <w:rPr>
          <w:rFonts w:ascii="Times New Roman" w:eastAsia="Times New Roman" w:hAnsi="Times New Roman" w:cs="Times New Roman"/>
          <w:b/>
          <w:sz w:val="28"/>
          <w:szCs w:val="28"/>
        </w:rPr>
        <w:t xml:space="preserve"> 16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Динамика уровня коррупции в зависимости от уровня власти, %</w:t>
      </w:r>
    </w:p>
    <w:tbl>
      <w:tblPr>
        <w:tblStyle w:val="-532"/>
        <w:tblW w:w="9492" w:type="dxa"/>
        <w:jc w:val="center"/>
        <w:tblLook w:val="04A0" w:firstRow="1" w:lastRow="0" w:firstColumn="1" w:lastColumn="0" w:noHBand="0" w:noVBand="1"/>
      </w:tblPr>
      <w:tblGrid>
        <w:gridCol w:w="3397"/>
        <w:gridCol w:w="1843"/>
        <w:gridCol w:w="2268"/>
        <w:gridCol w:w="1984"/>
      </w:tblGrid>
      <w:tr w:rsidR="000651E0" w:rsidRPr="000651E0" w:rsidTr="00C26EE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Уровень власти</w:t>
            </w:r>
          </w:p>
        </w:tc>
        <w:tc>
          <w:tcPr>
            <w:tcW w:w="1843"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возрос</w:t>
            </w:r>
          </w:p>
        </w:tc>
        <w:tc>
          <w:tcPr>
            <w:tcW w:w="2268"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не изменился</w:t>
            </w:r>
          </w:p>
        </w:tc>
        <w:tc>
          <w:tcPr>
            <w:tcW w:w="1984"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уменьшился</w:t>
            </w:r>
          </w:p>
        </w:tc>
      </w:tr>
      <w:tr w:rsidR="000651E0" w:rsidRPr="000651E0" w:rsidTr="00C26EEF">
        <w:trPr>
          <w:cnfStyle w:val="000000100000" w:firstRow="0" w:lastRow="0" w:firstColumn="0" w:lastColumn="0" w:oddVBand="0" w:evenVBand="0" w:oddHBand="1" w:evenHBand="0" w:firstRowFirstColumn="0" w:firstRowLastColumn="0" w:lastRowFirstColumn="0" w:lastRowLastColumn="0"/>
          <w:trHeight w:val="591"/>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местном уровне (город, село и др.)</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0651E0">
              <w:rPr>
                <w:rFonts w:ascii="Times New Roman" w:eastAsia="Times New Roman" w:hAnsi="Times New Roman" w:cs="Times New Roman"/>
                <w:color w:val="000000"/>
                <w:sz w:val="24"/>
                <w:szCs w:val="24"/>
              </w:rPr>
              <w:t>29,2</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22,3</w:t>
            </w:r>
          </w:p>
        </w:tc>
      </w:tr>
      <w:tr w:rsidR="000651E0" w:rsidRPr="000651E0" w:rsidTr="00BE4480">
        <w:trPr>
          <w:trHeight w:val="824"/>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уровне региона (область, край, республика, город федерального значения)</w:t>
            </w:r>
          </w:p>
        </w:tc>
        <w:tc>
          <w:tcPr>
            <w:tcW w:w="1843"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35,1</w:t>
            </w:r>
          </w:p>
        </w:tc>
        <w:tc>
          <w:tcPr>
            <w:tcW w:w="2268"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0651E0" w:rsidRPr="000651E0" w:rsidTr="00BE4480">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В целом по стране</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41,6</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 стране уровень коррупции вырос (41,6%).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47</w:t>
      </w:r>
      <w:r>
        <w:rPr>
          <w:rFonts w:ascii="Times New Roman" w:eastAsia="Times New Roman" w:hAnsi="Times New Roman" w:cs="Times New Roman"/>
          <w:sz w:val="28"/>
          <w:szCs w:val="28"/>
        </w:rPr>
        <w:t>.</w:t>
      </w:r>
    </w:p>
    <w:p w:rsidR="00F8286E" w:rsidRDefault="00320505" w:rsidP="00C26EEF">
      <w:pPr>
        <w:spacing w:after="0" w:line="360" w:lineRule="auto"/>
        <w:jc w:val="center"/>
        <w:rPr>
          <w:rFonts w:ascii="Times New Roman" w:eastAsia="Times New Roman" w:hAnsi="Times New Roman" w:cs="Times New Roman"/>
          <w:b/>
          <w:sz w:val="28"/>
          <w:szCs w:val="28"/>
        </w:rPr>
      </w:pPr>
      <w:r>
        <w:rPr>
          <w:noProof/>
        </w:rPr>
        <w:drawing>
          <wp:inline distT="0" distB="0" distL="0" distR="0" wp14:anchorId="7EB92E4E" wp14:editId="23C8A293">
            <wp:extent cx="6239510" cy="1668780"/>
            <wp:effectExtent l="0" t="0" r="889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47</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BE4480" w:rsidRDefault="00BE4480" w:rsidP="00776C47">
      <w:pPr>
        <w:spacing w:after="0" w:line="360" w:lineRule="auto"/>
        <w:ind w:firstLine="851"/>
        <w:jc w:val="both"/>
        <w:rPr>
          <w:rFonts w:ascii="Times New Roman" w:eastAsia="Times New Roman" w:hAnsi="Times New Roman" w:cs="Times New Roman"/>
          <w:sz w:val="28"/>
          <w:szCs w:val="28"/>
        </w:rPr>
      </w:pP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62,9%. Помимо этого, респондентам не известно подавала ли жалобу их собственная организация. 5,9% участников опроса знают такие ситуации среди коллег по отрасли. И 31,2%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Среди участников, обладающих информацией о ситуациях, </w:t>
      </w:r>
      <w:r w:rsidRPr="00096003">
        <w:rPr>
          <w:rFonts w:ascii="Times New Roman" w:eastAsia="Times New Roman" w:hAnsi="Times New Roman" w:cs="Times New Roman"/>
          <w:sz w:val="28"/>
          <w:szCs w:val="28"/>
        </w:rPr>
        <w:t>когда организации, с которых должностные лица требовали неофициальные прямые и (или)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58,3% заявили, то после подачи жалобы у организации начались неприятности. 33,3% - ответили, что организация ничего не добилась </w:t>
      </w:r>
      <w:r w:rsidR="00233900">
        <w:rPr>
          <w:rFonts w:ascii="Times New Roman" w:eastAsia="Times New Roman" w:hAnsi="Times New Roman" w:cs="Times New Roman"/>
          <w:sz w:val="28"/>
          <w:szCs w:val="28"/>
        </w:rPr>
        <w:t>своей жалобой. 8,3% - затруднились ответить.</w:t>
      </w:r>
    </w:p>
    <w:p w:rsidR="00075529" w:rsidRDefault="00233900"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233900">
        <w:rPr>
          <w:rFonts w:ascii="Times New Roman" w:eastAsia="Times New Roman" w:hAnsi="Times New Roman" w:cs="Times New Roman"/>
          <w:sz w:val="28"/>
          <w:szCs w:val="28"/>
        </w:rPr>
        <w:t>нализ отношения представителей бизнеса к «деловой коррупции» как к явлению</w:t>
      </w:r>
      <w:r>
        <w:rPr>
          <w:rFonts w:ascii="Times New Roman" w:eastAsia="Times New Roman" w:hAnsi="Times New Roman" w:cs="Times New Roman"/>
          <w:sz w:val="28"/>
          <w:szCs w:val="28"/>
        </w:rPr>
        <w:t xml:space="preserve"> позволил сделать следующие выводы. </w:t>
      </w:r>
      <w:r w:rsidR="00D81655">
        <w:rPr>
          <w:rFonts w:ascii="Times New Roman" w:eastAsia="Times New Roman" w:hAnsi="Times New Roman" w:cs="Times New Roman"/>
          <w:sz w:val="28"/>
          <w:szCs w:val="28"/>
        </w:rPr>
        <w:t xml:space="preserve">В рамках исследования были определены результаты </w:t>
      </w:r>
      <w:r w:rsidR="00D81655" w:rsidRPr="00D81655">
        <w:rPr>
          <w:rFonts w:ascii="Times New Roman" w:eastAsia="Times New Roman" w:hAnsi="Times New Roman" w:cs="Times New Roman"/>
          <w:sz w:val="28"/>
          <w:szCs w:val="28"/>
        </w:rPr>
        <w:t>оказания влияния на должностные лица посредством неформальных платежей</w:t>
      </w:r>
      <w:r w:rsidR="00D81655">
        <w:rPr>
          <w:rFonts w:ascii="Times New Roman" w:eastAsia="Times New Roman" w:hAnsi="Times New Roman" w:cs="Times New Roman"/>
          <w:sz w:val="28"/>
          <w:szCs w:val="28"/>
        </w:rPr>
        <w:t xml:space="preserve">.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(16,3%). Вместе с тем, значительная часть респондентов затруднилась назвать результаты коррупции.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Отношение к коррупции у представителей бизнеса достаточно неопределенное. Чуть более трети опрошенных не могут сформулировать свое отношение к явлению и у 6,9% данное отношение нейтральное.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E23FF8" w:rsidRDefault="00D81655"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75529">
        <w:rPr>
          <w:rFonts w:ascii="Times New Roman" w:eastAsia="Times New Roman" w:hAnsi="Times New Roman" w:cs="Times New Roman"/>
          <w:sz w:val="28"/>
          <w:szCs w:val="28"/>
        </w:rPr>
        <w:t>При определении целей совершения коррупционных сделок треть опрошенных затруднилась ответить на вопрос. Наличие коррупции обосновывают разными целями 53,3% респондентов.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p>
    <w:p w:rsidR="00914E4F"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значительной части респондентов коррупция развита в наибольшей степени на федеральном уровне. </w:t>
      </w:r>
      <w:r w:rsidR="00914E4F" w:rsidRPr="00914E4F">
        <w:rPr>
          <w:rFonts w:ascii="Times New Roman" w:eastAsia="Times New Roman" w:hAnsi="Times New Roman" w:cs="Times New Roman"/>
          <w:sz w:val="28"/>
          <w:szCs w:val="28"/>
        </w:rPr>
        <w:t xml:space="preserve">Большинство респондентов считают, что уровень коррупции </w:t>
      </w:r>
      <w:r w:rsidR="00914E4F">
        <w:rPr>
          <w:rFonts w:ascii="Times New Roman" w:eastAsia="Times New Roman" w:hAnsi="Times New Roman" w:cs="Times New Roman"/>
          <w:sz w:val="28"/>
          <w:szCs w:val="28"/>
        </w:rPr>
        <w:t xml:space="preserve">в текущем году </w:t>
      </w:r>
      <w:r w:rsidR="00914E4F" w:rsidRPr="00914E4F">
        <w:rPr>
          <w:rFonts w:ascii="Times New Roman" w:eastAsia="Times New Roman" w:hAnsi="Times New Roman" w:cs="Times New Roman"/>
          <w:sz w:val="28"/>
          <w:szCs w:val="28"/>
        </w:rPr>
        <w:t xml:space="preserve">не изменился независимо от </w:t>
      </w:r>
      <w:r w:rsidR="00914E4F" w:rsidRPr="00914E4F">
        <w:rPr>
          <w:rFonts w:ascii="Times New Roman" w:eastAsia="Times New Roman" w:hAnsi="Times New Roman" w:cs="Times New Roman"/>
          <w:sz w:val="28"/>
          <w:szCs w:val="28"/>
        </w:rPr>
        <w:lastRenderedPageBreak/>
        <w:t>уровня власти. Однако существенный процент опрошенных отмечает, что в целом по стране уровень коррупции вырос (41,6%)</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Опрошенные демонстрируют высокий 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w:t>
      </w:r>
      <w:r w:rsidR="005F1C83">
        <w:rPr>
          <w:rFonts w:ascii="Times New Roman" w:eastAsia="Times New Roman" w:hAnsi="Times New Roman" w:cs="Times New Roman"/>
          <w:sz w:val="28"/>
          <w:szCs w:val="28"/>
        </w:rPr>
        <w:t xml:space="preserve"> Те, кто владеет информацией о фактах обращения от своих коллег в большинстве случаев свидетельствуют о том, что после подачи жалобы у организации начались проблемы.</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271C6">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48</w:t>
      </w:r>
      <w:r>
        <w:rPr>
          <w:rFonts w:ascii="Times New Roman" w:eastAsia="Times New Roman" w:hAnsi="Times New Roman" w:cs="Times New Roman"/>
          <w:sz w:val="28"/>
          <w:szCs w:val="28"/>
        </w:rPr>
        <w:t>).</w:t>
      </w:r>
    </w:p>
    <w:p w:rsidR="005A7AED" w:rsidRDefault="002B2D7B" w:rsidP="002B2D7B">
      <w:pPr>
        <w:spacing w:after="0" w:line="360" w:lineRule="auto"/>
        <w:jc w:val="both"/>
        <w:rPr>
          <w:rFonts w:ascii="Times New Roman" w:eastAsia="Times New Roman" w:hAnsi="Times New Roman" w:cs="Times New Roman"/>
          <w:b/>
          <w:sz w:val="28"/>
          <w:szCs w:val="28"/>
        </w:rPr>
      </w:pPr>
      <w:r>
        <w:rPr>
          <w:noProof/>
        </w:rPr>
        <w:drawing>
          <wp:inline distT="0" distB="0" distL="0" distR="0" wp14:anchorId="30F28B70" wp14:editId="6575DFD9">
            <wp:extent cx="5894705" cy="1981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48</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Default="00005E22" w:rsidP="00005E22">
      <w:pPr>
        <w:spacing w:after="0" w:line="360" w:lineRule="auto"/>
        <w:jc w:val="center"/>
        <w:rPr>
          <w:rFonts w:ascii="Times New Roman" w:eastAsia="Times New Roman" w:hAnsi="Times New Roman" w:cs="Times New Roman"/>
          <w:sz w:val="28"/>
          <w:szCs w:val="28"/>
        </w:rPr>
      </w:pP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1C36EA">
        <w:rPr>
          <w:rFonts w:ascii="Times New Roman" w:eastAsia="Times New Roman" w:hAnsi="Times New Roman" w:cs="Times New Roman"/>
          <w:sz w:val="28"/>
          <w:szCs w:val="28"/>
        </w:rPr>
        <w:t xml:space="preserve">По 11% респондентов получили заказ от федерального и регионального органов власти,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17</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531"/>
        <w:tblW w:w="9522" w:type="dxa"/>
        <w:jc w:val="center"/>
        <w:tblLook w:val="04A0" w:firstRow="1" w:lastRow="0" w:firstColumn="1" w:lastColumn="0" w:noHBand="0" w:noVBand="1"/>
      </w:tblPr>
      <w:tblGrid>
        <w:gridCol w:w="3981"/>
        <w:gridCol w:w="1696"/>
        <w:gridCol w:w="1808"/>
        <w:gridCol w:w="2037"/>
      </w:tblGrid>
      <w:tr w:rsidR="00277444" w:rsidRPr="00277444" w:rsidTr="00C26EEF">
        <w:trPr>
          <w:cnfStyle w:val="100000000000" w:firstRow="1" w:lastRow="0" w:firstColumn="0" w:lastColumn="0" w:oddVBand="0" w:evenVBand="0" w:oddHBand="0"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Количество получений государственного (муниципального) контракта, заказа</w:t>
            </w:r>
          </w:p>
        </w:tc>
        <w:tc>
          <w:tcPr>
            <w:tcW w:w="5147" w:type="dxa"/>
            <w:gridSpan w:val="3"/>
            <w:hideMark/>
          </w:tcPr>
          <w:p w:rsidR="00277444" w:rsidRPr="00277444"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Уровень заказчика</w:t>
            </w:r>
          </w:p>
        </w:tc>
      </w:tr>
      <w:tr w:rsidR="00277444" w:rsidRPr="00277444" w:rsidTr="006D7FDD">
        <w:trPr>
          <w:cnfStyle w:val="000000100000" w:firstRow="0" w:lastRow="0" w:firstColumn="0" w:lastColumn="0" w:oddVBand="0" w:evenVBand="0" w:oddHBand="1"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p>
        </w:tc>
        <w:tc>
          <w:tcPr>
            <w:tcW w:w="1591"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федеральный</w:t>
            </w:r>
          </w:p>
        </w:tc>
        <w:tc>
          <w:tcPr>
            <w:tcW w:w="1672"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региональный</w:t>
            </w:r>
          </w:p>
        </w:tc>
        <w:tc>
          <w:tcPr>
            <w:tcW w:w="1884"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муниципальный</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1 раз</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16</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23</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2 раза</w:t>
            </w:r>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5</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11</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3</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3 раза и более</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6</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14</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9</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8B48E5" w:rsidP="00277444">
            <w:pPr>
              <w:rPr>
                <w:rFonts w:ascii="Times New Roman" w:eastAsia="Times New Roman" w:hAnsi="Times New Roman" w:cs="Times New Roman"/>
                <w:sz w:val="24"/>
                <w:szCs w:val="24"/>
              </w:rPr>
            </w:pPr>
            <w:hyperlink r:id="rId63" w:anchor="Par676" w:history="1">
              <w:r w:rsidR="00277444" w:rsidRPr="00277444">
                <w:rPr>
                  <w:rFonts w:ascii="Times New Roman" w:eastAsia="Times New Roman" w:hAnsi="Times New Roman" w:cs="Times New Roman"/>
                  <w:sz w:val="24"/>
                  <w:szCs w:val="24"/>
                </w:rPr>
                <w:t xml:space="preserve">Нет </w:t>
              </w:r>
            </w:hyperlink>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24</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13</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лидирует региональный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18</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Процент, выплачиваемый для получения контракта, %</w:t>
      </w:r>
    </w:p>
    <w:tbl>
      <w:tblPr>
        <w:tblStyle w:val="-532"/>
        <w:tblW w:w="9559" w:type="dxa"/>
        <w:jc w:val="center"/>
        <w:tblLook w:val="04A0" w:firstRow="1" w:lastRow="0" w:firstColumn="1" w:lastColumn="0" w:noHBand="0" w:noVBand="1"/>
      </w:tblPr>
      <w:tblGrid>
        <w:gridCol w:w="3571"/>
        <w:gridCol w:w="2143"/>
        <w:gridCol w:w="1808"/>
        <w:gridCol w:w="2037"/>
      </w:tblGrid>
      <w:tr w:rsidR="00C26EEF" w:rsidRPr="00C26EEF" w:rsidTr="006D7FDD">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471245" w:rsidRDefault="00471245" w:rsidP="00277444">
            <w:pPr>
              <w:jc w:val="center"/>
              <w:rPr>
                <w:rFonts w:ascii="Times New Roman" w:eastAsia="Times New Roman" w:hAnsi="Times New Roman" w:cs="Times New Roman"/>
                <w:b w:val="0"/>
                <w:bCs w:val="0"/>
                <w:sz w:val="24"/>
                <w:szCs w:val="24"/>
              </w:rPr>
            </w:pPr>
          </w:p>
          <w:p w:rsidR="00277444" w:rsidRPr="00C26EEF" w:rsidRDefault="00277444" w:rsidP="00277444">
            <w:pPr>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C26EEF"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Уровень заказчика</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C26EEF"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федеральный</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региональный</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муниципальный</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менее 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21,3</w:t>
            </w:r>
          </w:p>
        </w:tc>
        <w:tc>
          <w:tcPr>
            <w:tcW w:w="1672"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23,4</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25,5</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 – 10%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10 – 15%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4,3</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15 – 20%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20 – 25%</w:t>
            </w:r>
          </w:p>
        </w:tc>
        <w:tc>
          <w:tcPr>
            <w:tcW w:w="2180"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25 – 50%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50 – 75%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277444">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55,3</w:t>
            </w:r>
          </w:p>
        </w:tc>
        <w:tc>
          <w:tcPr>
            <w:tcW w:w="1672" w:type="dxa"/>
            <w:hideMark/>
          </w:tcPr>
          <w:p w:rsidR="00277444" w:rsidRPr="00C26EEF" w:rsidRDefault="00163243"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Независимо от уровня заказчика большинство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 xml:space="preserve">Среди тех, кто ответил положительно, 21,3% опрошенных считают, что для федерального уровня необходимо заплатить менее 5% от суммы контракта; 8,5% 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5-10% от суммы контракта; 4,3% </w:t>
      </w:r>
      <w:r w:rsidR="00E86A0F" w:rsidRPr="00E86A0F">
        <w:rPr>
          <w:rFonts w:ascii="Times New Roman" w:eastAsia="Times New Roman" w:hAnsi="Times New Roman" w:cs="Times New Roman"/>
          <w:sz w:val="28"/>
          <w:szCs w:val="28"/>
        </w:rPr>
        <w:t xml:space="preserve">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10-15%</w:t>
      </w:r>
      <w:r w:rsidR="00E86A0F" w:rsidRPr="00E86A0F">
        <w:t xml:space="preserve">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2,1% </w:t>
      </w:r>
      <w:r w:rsidR="00E86A0F" w:rsidRPr="00E86A0F">
        <w:rPr>
          <w:rFonts w:ascii="Times New Roman" w:eastAsia="Times New Roman" w:hAnsi="Times New Roman" w:cs="Times New Roman"/>
          <w:sz w:val="28"/>
          <w:szCs w:val="28"/>
        </w:rPr>
        <w:t xml:space="preserve">респондентов </w:t>
      </w:r>
      <w:r w:rsidR="00E86A0F">
        <w:rPr>
          <w:rFonts w:ascii="Times New Roman" w:eastAsia="Times New Roman" w:hAnsi="Times New Roman" w:cs="Times New Roman"/>
          <w:sz w:val="28"/>
          <w:szCs w:val="28"/>
        </w:rPr>
        <w:t xml:space="preserve">– 15-20%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6,4% респондентов – 25-50% от суммы контракта и 2,1% респондентов – 50-75%. Для регионального уровня власти большая часть из ответивших положительно назвала размер платежа менее 5% - 23,4% респондентов. </w:t>
      </w:r>
      <w:r w:rsidR="000651E0">
        <w:rPr>
          <w:rFonts w:ascii="Times New Roman" w:eastAsia="Times New Roman" w:hAnsi="Times New Roman" w:cs="Times New Roman"/>
          <w:sz w:val="28"/>
          <w:szCs w:val="28"/>
        </w:rPr>
        <w:t xml:space="preserve">Это же значение было выделено 25,5% опрошенных и для муниципального уровня заказчика.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 xml:space="preserve">государственных и муниципальных закупок, можно сделать следующие выводы.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венных и муниципальных закупках. В большей степени контракты получали от региональных органов власти как минимум один раз в год. Из тех, кто участвовал государственных и муниципальных закупках большая часть неофициальных выплат не производила. Менее 5% от суммы контракта – это то значение, которое выделено существенной 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ED69F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6D7FDD" w:rsidRPr="002001C5" w:rsidRDefault="006D7FDD" w:rsidP="002001C5">
      <w:pPr>
        <w:spacing w:after="0" w:line="360" w:lineRule="auto"/>
        <w:ind w:firstLine="851"/>
        <w:jc w:val="both"/>
        <w:rPr>
          <w:rFonts w:ascii="Times New Roman" w:eastAsia="Times New Roman" w:hAnsi="Times New Roman" w:cs="Times New Roman"/>
          <w:sz w:val="28"/>
          <w:szCs w:val="28"/>
        </w:rPr>
      </w:pPr>
      <w:r w:rsidRPr="006D7FDD">
        <w:rPr>
          <w:rFonts w:ascii="Times New Roman" w:eastAsia="Times New Roman" w:hAnsi="Times New Roman" w:cs="Times New Roman"/>
          <w:sz w:val="28"/>
          <w:szCs w:val="28"/>
        </w:rPr>
        <w:t xml:space="preserve">37% респондентов не знают о мерах, принимаемых властями для противодействия коррупции. Только 9% опрошенных постоянно следит за этим, </w:t>
      </w:r>
      <w:r w:rsidRPr="006D7FDD">
        <w:rPr>
          <w:rFonts w:ascii="Times New Roman" w:eastAsia="Times New Roman" w:hAnsi="Times New Roman" w:cs="Times New Roman"/>
          <w:sz w:val="28"/>
          <w:szCs w:val="28"/>
        </w:rPr>
        <w:lastRenderedPageBreak/>
        <w:t>21 % -знает о мерах, но не следит и 33% - слабо информированы о мерах, принимаемых властями для противодействия коррупции.</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7A85EA31" wp14:editId="031F9915">
            <wp:extent cx="6274435" cy="2186940"/>
            <wp:effectExtent l="0" t="0" r="0"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49</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эффективности предпринимаемых мери по противодействию коррупции представлена на рисунке </w:t>
      </w:r>
      <w:r w:rsidR="00C26EEF">
        <w:rPr>
          <w:rFonts w:ascii="Times New Roman" w:eastAsia="Times New Roman" w:hAnsi="Times New Roman" w:cs="Times New Roman"/>
          <w:sz w:val="28"/>
          <w:szCs w:val="28"/>
        </w:rPr>
        <w:t>50</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210" cy="1905000"/>
            <wp:effectExtent l="0" t="0" r="1524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50</w:t>
      </w:r>
      <w:r>
        <w:rPr>
          <w:rFonts w:ascii="Times New Roman" w:eastAsia="Times New Roman" w:hAnsi="Times New Roman" w:cs="Times New Roman"/>
          <w:sz w:val="28"/>
          <w:szCs w:val="28"/>
        </w:rPr>
        <w:t xml:space="preserve"> </w:t>
      </w:r>
      <w:r w:rsidR="006D7FDD">
        <w:rPr>
          <w:rFonts w:ascii="Times New Roman" w:eastAsia="Times New Roman" w:hAnsi="Times New Roman" w:cs="Times New Roman"/>
          <w:sz w:val="28"/>
          <w:szCs w:val="28"/>
        </w:rPr>
        <w:t>- Оценка</w:t>
      </w:r>
      <w:r w:rsidRPr="002540FD">
        <w:rPr>
          <w:rFonts w:ascii="Times New Roman" w:eastAsia="Times New Roman" w:hAnsi="Times New Roman" w:cs="Times New Roman"/>
          <w:sz w:val="28"/>
          <w:szCs w:val="28"/>
        </w:rPr>
        <w:t xml:space="preserve"> эффективности действий органов власти по противодействию коррупции, %</w:t>
      </w:r>
    </w:p>
    <w:p w:rsidR="006D7FDD" w:rsidRDefault="006D7FDD" w:rsidP="002540FD">
      <w:pPr>
        <w:spacing w:after="0" w:line="360" w:lineRule="auto"/>
        <w:ind w:firstLine="851"/>
        <w:jc w:val="both"/>
        <w:rPr>
          <w:rFonts w:ascii="Times New Roman" w:eastAsia="Times New Roman" w:hAnsi="Times New Roman" w:cs="Times New Roman"/>
          <w:sz w:val="28"/>
          <w:szCs w:val="28"/>
        </w:rPr>
      </w:pP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позволяет сделать следующие выводы. 32,3% опрошенных затруднились дать оценку эффективности предпринимаемых мер. 7,9% считают, что меры очень эффективны, 20,8% - скорее эффективны. В целом положительно оценили действия органов власти 28,7% участников опроса. </w:t>
      </w:r>
      <w:r w:rsidR="003B1F8E">
        <w:rPr>
          <w:rFonts w:ascii="Times New Roman" w:eastAsia="Times New Roman" w:hAnsi="Times New Roman" w:cs="Times New Roman"/>
          <w:sz w:val="28"/>
          <w:szCs w:val="28"/>
        </w:rPr>
        <w:t xml:space="preserve">39% респондентов дали негативную оценку антикоррупционным мероприятиям. </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 xml:space="preserve">Таблица </w:t>
      </w:r>
      <w:r w:rsidR="00C26EEF" w:rsidRPr="00C26EEF">
        <w:rPr>
          <w:rFonts w:ascii="Times New Roman" w:eastAsia="Times New Roman" w:hAnsi="Times New Roman" w:cs="Times New Roman"/>
          <w:b/>
          <w:sz w:val="28"/>
          <w:szCs w:val="28"/>
        </w:rPr>
        <w:t>19</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B1F8E">
        <w:rPr>
          <w:rFonts w:ascii="Times New Roman" w:eastAsia="Times New Roman" w:hAnsi="Times New Roman" w:cs="Times New Roman"/>
          <w:sz w:val="28"/>
          <w:szCs w:val="28"/>
        </w:rPr>
        <w:t>Оценка эффективности антикоррупционных мер, разработанных государством, %</w:t>
      </w:r>
    </w:p>
    <w:tbl>
      <w:tblPr>
        <w:tblStyle w:val="-431"/>
        <w:tblW w:w="9760" w:type="dxa"/>
        <w:tblLayout w:type="fixed"/>
        <w:tblLook w:val="04A0" w:firstRow="1" w:lastRow="0" w:firstColumn="1" w:lastColumn="0" w:noHBand="0" w:noVBand="1"/>
      </w:tblPr>
      <w:tblGrid>
        <w:gridCol w:w="5799"/>
        <w:gridCol w:w="566"/>
        <w:gridCol w:w="566"/>
        <w:gridCol w:w="566"/>
        <w:gridCol w:w="708"/>
        <w:gridCol w:w="862"/>
        <w:gridCol w:w="693"/>
      </w:tblGrid>
      <w:tr w:rsidR="006D7FDD" w:rsidRPr="006D7FDD" w:rsidTr="006D6281">
        <w:trPr>
          <w:cnfStyle w:val="100000000000" w:firstRow="1" w:lastRow="0" w:firstColumn="0" w:lastColumn="0" w:oddVBand="0" w:evenVBand="0" w:oddHBand="0" w:evenHBand="0" w:firstRowFirstColumn="0" w:firstRowLastColumn="0" w:lastRowFirstColumn="0" w:lastRowLastColumn="0"/>
          <w:cantSplit/>
          <w:trHeight w:val="249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Меры борьбы с «деловой» коррупцией</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очень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неэффективная</w:t>
            </w:r>
          </w:p>
        </w:tc>
        <w:tc>
          <w:tcPr>
            <w:tcW w:w="708"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абсолютно неэффектив</w:t>
            </w:r>
            <w:r w:rsidRPr="006D7FDD">
              <w:rPr>
                <w:rFonts w:ascii="Times New Roman" w:eastAsia="Times New Roman" w:hAnsi="Times New Roman" w:cs="Times New Roman"/>
                <w:color w:val="auto"/>
                <w:sz w:val="20"/>
                <w:szCs w:val="20"/>
              </w:rPr>
              <w:softHyphen/>
              <w:t>ная</w:t>
            </w:r>
          </w:p>
        </w:tc>
        <w:tc>
          <w:tcPr>
            <w:tcW w:w="862"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ухудшающая ситуацию (</w:t>
            </w:r>
            <w:proofErr w:type="spellStart"/>
            <w:r w:rsidRPr="006D7FDD">
              <w:rPr>
                <w:rFonts w:ascii="Times New Roman" w:eastAsia="Times New Roman" w:hAnsi="Times New Roman" w:cs="Times New Roman"/>
                <w:color w:val="auto"/>
                <w:sz w:val="20"/>
                <w:szCs w:val="20"/>
              </w:rPr>
              <w:t>контрэффективная</w:t>
            </w:r>
            <w:proofErr w:type="spellEnd"/>
            <w:r w:rsidRPr="006D7FDD">
              <w:rPr>
                <w:rFonts w:ascii="Times New Roman" w:eastAsia="Times New Roman" w:hAnsi="Times New Roman" w:cs="Times New Roman"/>
                <w:color w:val="auto"/>
                <w:sz w:val="20"/>
                <w:szCs w:val="20"/>
              </w:rPr>
              <w:t>)</w:t>
            </w:r>
          </w:p>
        </w:tc>
        <w:tc>
          <w:tcPr>
            <w:tcW w:w="693"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затрудняюсь ответить</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 Создание специального органа власти по борьбе с коррупцией</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23,3</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c>
          <w:tcPr>
            <w:tcW w:w="708"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862"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5455E7" w:rsidRPr="006D7FDD" w:rsidRDefault="003B1F8E"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74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27,7</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8,9</w:t>
            </w:r>
          </w:p>
        </w:tc>
        <w:tc>
          <w:tcPr>
            <w:tcW w:w="708"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40,6</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708"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862"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693"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7,4</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4,6</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136"/>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 xml:space="preserve">6. Упрощение процедуры предоставления услуг органами власти (например, введение принципа «одного окна», </w:t>
            </w:r>
            <w:r w:rsidR="006D7FDD">
              <w:rPr>
                <w:rFonts w:ascii="Times New Roman" w:eastAsia="Times New Roman" w:hAnsi="Times New Roman" w:cs="Times New Roman"/>
                <w:b w:val="0"/>
                <w:sz w:val="20"/>
                <w:szCs w:val="20"/>
              </w:rPr>
              <w:t>м</w:t>
            </w:r>
            <w:r w:rsidRPr="006D7FDD">
              <w:rPr>
                <w:rFonts w:ascii="Times New Roman" w:eastAsia="Times New Roman" w:hAnsi="Times New Roman" w:cs="Times New Roman"/>
                <w:b w:val="0"/>
                <w:sz w:val="20"/>
                <w:szCs w:val="20"/>
              </w:rPr>
              <w:t>ногофункциональные центры, интернет-портал государственных услуг)</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24,3</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3,5</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7. Совершенствование законодательства</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12,5</w:t>
            </w:r>
          </w:p>
        </w:tc>
      </w:tr>
      <w:tr w:rsidR="006D6281" w:rsidRPr="006D7FDD" w:rsidTr="006D6281">
        <w:trPr>
          <w:trHeight w:val="558"/>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8. Внедрение в органах власти системы ротации должностных лиц</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20,3</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6,9</w:t>
            </w:r>
          </w:p>
        </w:tc>
        <w:tc>
          <w:tcPr>
            <w:tcW w:w="708"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862"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9. Усиление контроля за доходами и расходами должностных лиц и членов их семей</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60,9</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14,8</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708"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2579CE"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r>
      <w:tr w:rsidR="006D6281" w:rsidRPr="006D7FDD" w:rsidTr="006D6281">
        <w:trPr>
          <w:trHeight w:val="28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10. Ужесточение наказания за коррупцию</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11. Повышение зарплат государственным и муниципальным служащим, чтобы они меньше стремились к получению нелегальных доходов</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w:t>
            </w:r>
          </w:p>
        </w:tc>
        <w:tc>
          <w:tcPr>
            <w:tcW w:w="693" w:type="dxa"/>
            <w:noWrap/>
            <w:hideMark/>
          </w:tcPr>
          <w:p w:rsidR="00B45171" w:rsidRDefault="00B45171"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54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12. Привлечение средств массовой информации, публичное осуждение фактов коррупции и лиц, в нее вовлеченных</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61</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17,8</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r>
      <w:tr w:rsidR="006D6281" w:rsidRPr="006D7FDD" w:rsidTr="006D6281">
        <w:trPr>
          <w:trHeight w:val="365"/>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14. Массовая пропаганда нетерпимости к коррупции</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58,4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4,5</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Для уточнения оценочных суждений респондентам предложили определить эффективность ряда предпринимаемых мер борьбы с «деловой коррупцией» (таблица 19).</w:t>
      </w: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Большая часть респондентов оценила предложенные меры как очень эффективные (от 40,6 до 64,9%). Большая часть положительных оценок относится к такой мере как «у</w:t>
      </w:r>
      <w:r w:rsidR="008552EF" w:rsidRPr="008552EF">
        <w:rPr>
          <w:rFonts w:ascii="Times New Roman" w:eastAsia="Times New Roman" w:hAnsi="Times New Roman" w:cs="Times New Roman"/>
          <w:sz w:val="28"/>
          <w:szCs w:val="28"/>
        </w:rPr>
        <w:t>жесточение наказания за коррупцию</w:t>
      </w:r>
      <w:r w:rsidR="008552EF">
        <w:rPr>
          <w:rFonts w:ascii="Times New Roman" w:eastAsia="Times New Roman" w:hAnsi="Times New Roman" w:cs="Times New Roman"/>
          <w:sz w:val="28"/>
          <w:szCs w:val="28"/>
        </w:rPr>
        <w:t>». 11,4% признали абсолютно неэффективным п</w:t>
      </w:r>
      <w:r w:rsidR="008552EF" w:rsidRPr="008552EF">
        <w:rPr>
          <w:rFonts w:ascii="Times New Roman" w:eastAsia="Times New Roman" w:hAnsi="Times New Roman" w:cs="Times New Roman"/>
          <w:sz w:val="28"/>
          <w:szCs w:val="28"/>
        </w:rPr>
        <w:t>овышение зарплат государственным и муниципальным служащим, чтобы они меньше стремились к получению нелегальных доходов</w:t>
      </w:r>
      <w:r w:rsidR="008552EF">
        <w:rPr>
          <w:rFonts w:ascii="Times New Roman" w:eastAsia="Times New Roman" w:hAnsi="Times New Roman" w:cs="Times New Roman"/>
          <w:sz w:val="28"/>
          <w:szCs w:val="28"/>
        </w:rPr>
        <w:t xml:space="preserve">; </w:t>
      </w:r>
      <w:r w:rsidR="008552EF" w:rsidRPr="008552EF">
        <w:rPr>
          <w:rFonts w:ascii="Times New Roman" w:eastAsia="Times New Roman" w:hAnsi="Times New Roman" w:cs="Times New Roman"/>
          <w:sz w:val="28"/>
          <w:szCs w:val="28"/>
        </w:rPr>
        <w:t>10,4</w:t>
      </w:r>
      <w:r w:rsidR="008552EF">
        <w:rPr>
          <w:rFonts w:ascii="Times New Roman" w:eastAsia="Times New Roman" w:hAnsi="Times New Roman" w:cs="Times New Roman"/>
          <w:sz w:val="28"/>
          <w:szCs w:val="28"/>
        </w:rPr>
        <w:t>% - р</w:t>
      </w:r>
      <w:r w:rsidR="008552EF" w:rsidRPr="008552E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320" cy="2529840"/>
            <wp:effectExtent l="0" t="0" r="1778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51</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850F3F" w:rsidRDefault="00850F3F" w:rsidP="00850F3F">
      <w:pPr>
        <w:spacing w:after="0" w:line="360" w:lineRule="auto"/>
        <w:ind w:firstLine="851"/>
        <w:jc w:val="both"/>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20,8% респондентов считают, что </w:t>
      </w:r>
      <w:r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xml:space="preserve">; 18,8% напротив поддерживают тезис о том, что </w:t>
      </w:r>
      <w:r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Pr>
          <w:rFonts w:ascii="Times New Roman" w:eastAsia="Times New Roman" w:hAnsi="Times New Roman" w:cs="Times New Roman"/>
          <w:sz w:val="28"/>
          <w:szCs w:val="28"/>
        </w:rPr>
        <w:t xml:space="preserve">. 16,8% опрошенных настроены крайне пессимистично, считая, что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И 12,9% - </w:t>
      </w:r>
      <w:r w:rsidRPr="008F0E58">
        <w:rPr>
          <w:rFonts w:ascii="Times New Roman" w:eastAsia="Times New Roman" w:hAnsi="Times New Roman" w:cs="Times New Roman"/>
          <w:sz w:val="28"/>
          <w:szCs w:val="28"/>
        </w:rPr>
        <w:t xml:space="preserve">руководство </w:t>
      </w:r>
      <w:r w:rsidRPr="008F0E58">
        <w:rPr>
          <w:rFonts w:ascii="Times New Roman" w:eastAsia="Times New Roman" w:hAnsi="Times New Roman" w:cs="Times New Roman"/>
          <w:sz w:val="28"/>
          <w:szCs w:val="28"/>
        </w:rPr>
        <w:lastRenderedPageBreak/>
        <w:t>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(рисунок 51).</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t xml:space="preserve">В таблице </w:t>
      </w:r>
      <w:r w:rsidR="00C26EEF">
        <w:rPr>
          <w:rFonts w:ascii="Times New Roman" w:eastAsia="Times New Roman" w:hAnsi="Times New Roman" w:cs="Times New Roman"/>
          <w:bCs/>
          <w:sz w:val="28"/>
          <w:szCs w:val="28"/>
        </w:rPr>
        <w:t>20</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C26EEF">
        <w:rPr>
          <w:rFonts w:ascii="Times New Roman" w:eastAsia="Times New Roman" w:hAnsi="Times New Roman" w:cs="Times New Roman"/>
          <w:b/>
          <w:bCs/>
          <w:sz w:val="28"/>
          <w:szCs w:val="28"/>
        </w:rPr>
        <w:t xml:space="preserve">Таблица </w:t>
      </w:r>
      <w:r w:rsidR="00C26EEF" w:rsidRPr="00C26EEF">
        <w:rPr>
          <w:rFonts w:ascii="Times New Roman" w:eastAsia="Times New Roman" w:hAnsi="Times New Roman" w:cs="Times New Roman"/>
          <w:b/>
          <w:bCs/>
          <w:sz w:val="28"/>
          <w:szCs w:val="28"/>
        </w:rPr>
        <w:t>20</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F0E58">
        <w:rPr>
          <w:rFonts w:ascii="Times New Roman" w:eastAsia="Times New Roman" w:hAnsi="Times New Roman" w:cs="Times New Roman"/>
          <w:bCs/>
          <w:sz w:val="28"/>
          <w:szCs w:val="28"/>
        </w:rPr>
        <w:t>Динамика уровня коррупции при взаимодействии с органами власти, %</w:t>
      </w:r>
    </w:p>
    <w:tbl>
      <w:tblPr>
        <w:tblStyle w:val="-532"/>
        <w:tblW w:w="9910" w:type="dxa"/>
        <w:tblLook w:val="04A0" w:firstRow="1" w:lastRow="0" w:firstColumn="1" w:lastColumn="0" w:noHBand="0" w:noVBand="1"/>
      </w:tblPr>
      <w:tblGrid>
        <w:gridCol w:w="5170"/>
        <w:gridCol w:w="1062"/>
        <w:gridCol w:w="1418"/>
        <w:gridCol w:w="1276"/>
        <w:gridCol w:w="984"/>
      </w:tblGrid>
      <w:tr w:rsidR="00C26EEF" w:rsidRPr="00C26EEF" w:rsidTr="009C5FBA">
        <w:trPr>
          <w:cnfStyle w:val="100000000000" w:firstRow="1" w:lastRow="0" w:firstColumn="0" w:lastColumn="0" w:oddVBand="0" w:evenVBand="0" w:oddHBand="0" w:evenHBand="0" w:firstRowFirstColumn="0" w:firstRowLastColumn="0" w:lastRowFirstColumn="0" w:lastRowLastColumn="0"/>
          <w:cantSplit/>
          <w:trHeight w:val="215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ind w:firstLine="29"/>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Органы власти</w:t>
            </w:r>
          </w:p>
        </w:tc>
        <w:tc>
          <w:tcPr>
            <w:tcW w:w="1062"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 xml:space="preserve"> коррупции стало больше</w:t>
            </w:r>
          </w:p>
        </w:tc>
        <w:tc>
          <w:tcPr>
            <w:tcW w:w="1418"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ситуация не изменилась</w:t>
            </w:r>
          </w:p>
        </w:tc>
        <w:tc>
          <w:tcPr>
            <w:tcW w:w="1276"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коррупции стало меньше</w:t>
            </w:r>
          </w:p>
        </w:tc>
        <w:tc>
          <w:tcPr>
            <w:tcW w:w="984"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не знаю</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 </w:t>
            </w:r>
            <w:r w:rsidRPr="00C26EEF">
              <w:rPr>
                <w:rFonts w:ascii="Times New Roman" w:eastAsia="Times New Roman" w:hAnsi="Times New Roman" w:cs="Times New Roman"/>
                <w:b w:val="0"/>
                <w:color w:val="auto"/>
                <w:sz w:val="24"/>
                <w:szCs w:val="24"/>
              </w:rPr>
              <w:t>Судебные органы</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28,1</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26,6</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12,5</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32,8</w:t>
            </w:r>
          </w:p>
        </w:tc>
      </w:tr>
      <w:tr w:rsidR="00C26EEF" w:rsidRPr="00C26EEF" w:rsidTr="009C5FBA">
        <w:trPr>
          <w:trHeight w:val="2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2 </w:t>
            </w:r>
            <w:r w:rsidRPr="00C26EEF">
              <w:rPr>
                <w:rFonts w:ascii="Times New Roman" w:eastAsia="Times New Roman" w:hAnsi="Times New Roman" w:cs="Times New Roman"/>
                <w:b w:val="0"/>
                <w:color w:val="auto"/>
                <w:sz w:val="24"/>
                <w:szCs w:val="24"/>
              </w:rPr>
              <w:t>Полиция, органы внутренних дел</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28,3</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31,7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3 </w:t>
            </w:r>
            <w:r w:rsidRPr="00C26EEF">
              <w:rPr>
                <w:rFonts w:ascii="Times New Roman" w:eastAsia="Times New Roman" w:hAnsi="Times New Roman" w:cs="Times New Roman"/>
                <w:b w:val="0"/>
                <w:color w:val="auto"/>
                <w:sz w:val="24"/>
                <w:szCs w:val="24"/>
              </w:rPr>
              <w:t>Прокуратура</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21,3</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27,9</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16,4</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34,4</w:t>
            </w:r>
          </w:p>
        </w:tc>
      </w:tr>
      <w:tr w:rsidR="00C26EEF" w:rsidRPr="00C26EEF" w:rsidTr="009C5FBA">
        <w:trPr>
          <w:trHeight w:val="7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4 </w:t>
            </w:r>
            <w:r w:rsidRPr="00C26EEF">
              <w:rPr>
                <w:rFonts w:ascii="Times New Roman" w:eastAsia="Times New Roman" w:hAnsi="Times New Roman" w:cs="Times New Roman"/>
                <w:b w:val="0"/>
                <w:color w:val="auto"/>
                <w:sz w:val="24"/>
                <w:szCs w:val="24"/>
              </w:rPr>
              <w:t>Налоговые органы</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26,7</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22,2</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12,2</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5 </w:t>
            </w:r>
            <w:r w:rsidRPr="00C26EEF">
              <w:rPr>
                <w:rFonts w:ascii="Times New Roman" w:eastAsia="Times New Roman" w:hAnsi="Times New Roman" w:cs="Times New Roman"/>
                <w:b w:val="0"/>
                <w:color w:val="auto"/>
                <w:sz w:val="24"/>
                <w:szCs w:val="24"/>
              </w:rPr>
              <w:t>Ростехнадзор</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22,7</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40,9</w:t>
            </w:r>
          </w:p>
        </w:tc>
      </w:tr>
      <w:tr w:rsidR="00C26EEF" w:rsidRPr="00C26EEF" w:rsidTr="009C5FBA">
        <w:trPr>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6 </w:t>
            </w:r>
            <w:r w:rsidRPr="00C26EEF">
              <w:rPr>
                <w:rFonts w:ascii="Times New Roman" w:eastAsia="Times New Roman" w:hAnsi="Times New Roman" w:cs="Times New Roman"/>
                <w:b w:val="0"/>
                <w:color w:val="auto"/>
                <w:sz w:val="24"/>
                <w:szCs w:val="24"/>
              </w:rPr>
              <w:t>ФАС России</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26,5</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7 </w:t>
            </w:r>
            <w:r w:rsidRPr="00C26EEF">
              <w:rPr>
                <w:rFonts w:ascii="Times New Roman" w:eastAsia="Times New Roman" w:hAnsi="Times New Roman" w:cs="Times New Roman"/>
                <w:b w:val="0"/>
                <w:color w:val="auto"/>
                <w:sz w:val="24"/>
                <w:szCs w:val="24"/>
              </w:rPr>
              <w:t>Органы противопожарного надзора, МЧС</w:t>
            </w:r>
          </w:p>
        </w:tc>
        <w:tc>
          <w:tcPr>
            <w:tcW w:w="1062"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22,9</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44,4</w:t>
            </w:r>
          </w:p>
        </w:tc>
      </w:tr>
      <w:tr w:rsidR="00C26EEF" w:rsidRPr="00C26EEF" w:rsidTr="009C5FBA">
        <w:trPr>
          <w:trHeight w:val="265"/>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8 </w:t>
            </w:r>
            <w:r w:rsidRPr="00C26EEF">
              <w:rPr>
                <w:rFonts w:ascii="Times New Roman" w:eastAsia="Times New Roman" w:hAnsi="Times New Roman" w:cs="Times New Roman"/>
                <w:b w:val="0"/>
                <w:color w:val="auto"/>
                <w:sz w:val="24"/>
                <w:szCs w:val="24"/>
              </w:rPr>
              <w:t>Роспотребнадзор</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24,9</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45,7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9 </w:t>
            </w:r>
            <w:r w:rsidRPr="00C26EE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32,4</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8,8</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44,1</w:t>
            </w:r>
          </w:p>
        </w:tc>
      </w:tr>
      <w:tr w:rsidR="00C26EEF" w:rsidRPr="00C26EEF" w:rsidTr="009C5FBA">
        <w:trPr>
          <w:trHeight w:val="26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10 </w:t>
            </w:r>
            <w:r w:rsidRPr="00C26EEF">
              <w:rPr>
                <w:rFonts w:ascii="Times New Roman" w:eastAsia="Times New Roman" w:hAnsi="Times New Roman" w:cs="Times New Roman"/>
                <w:b w:val="0"/>
                <w:color w:val="auto"/>
                <w:sz w:val="24"/>
                <w:szCs w:val="24"/>
              </w:rPr>
              <w:t>Органы по охране труда</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21,8</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27,3</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10,9</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11 </w:t>
            </w:r>
            <w:r w:rsidRPr="00C26EE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23,1</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25,6</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15,4</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35,9</w:t>
            </w:r>
          </w:p>
        </w:tc>
      </w:tr>
      <w:tr w:rsidR="00C26EEF" w:rsidRPr="00C26EEF" w:rsidTr="009C5FBA">
        <w:trPr>
          <w:trHeight w:val="112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12 </w:t>
            </w:r>
            <w:r w:rsidRPr="00C26EE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9,4</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53,2</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13 </w:t>
            </w:r>
            <w:r w:rsidRPr="00C26EE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27,6</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17,2</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20,7</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34,5</w:t>
            </w:r>
          </w:p>
        </w:tc>
      </w:tr>
      <w:tr w:rsidR="00C26EEF" w:rsidRPr="00C26EEF" w:rsidTr="009C5FBA">
        <w:trPr>
          <w:trHeight w:val="561"/>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14 </w:t>
            </w:r>
            <w:r w:rsidRPr="00C26EEF">
              <w:rPr>
                <w:rFonts w:ascii="Times New Roman" w:eastAsia="Times New Roman" w:hAnsi="Times New Roman" w:cs="Times New Roman"/>
                <w:b w:val="0"/>
                <w:color w:val="auto"/>
                <w:sz w:val="24"/>
                <w:szCs w:val="24"/>
              </w:rPr>
              <w:t>Органы по архитектуре и строительству (БТИ и др.)</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15 </w:t>
            </w:r>
            <w:r w:rsidRPr="00C26EEF">
              <w:rPr>
                <w:rFonts w:ascii="Times New Roman" w:eastAsia="Times New Roman" w:hAnsi="Times New Roman" w:cs="Times New Roman"/>
                <w:b w:val="0"/>
                <w:color w:val="auto"/>
                <w:sz w:val="24"/>
                <w:szCs w:val="24"/>
              </w:rPr>
              <w:t>Росреестр</w:t>
            </w:r>
          </w:p>
        </w:tc>
        <w:tc>
          <w:tcPr>
            <w:tcW w:w="1062"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24,4</w:t>
            </w:r>
          </w:p>
        </w:tc>
        <w:tc>
          <w:tcPr>
            <w:tcW w:w="1418"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8,9</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17,8</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48,9</w:t>
            </w:r>
          </w:p>
        </w:tc>
      </w:tr>
      <w:tr w:rsidR="00C26EEF" w:rsidRPr="00C26EEF" w:rsidTr="009C5FBA">
        <w:trPr>
          <w:trHeight w:val="362"/>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16 </w:t>
            </w:r>
            <w:r w:rsidRPr="00C26EEF">
              <w:rPr>
                <w:rFonts w:ascii="Times New Roman" w:eastAsia="Times New Roman" w:hAnsi="Times New Roman" w:cs="Times New Roman"/>
                <w:b w:val="0"/>
                <w:color w:val="auto"/>
                <w:sz w:val="24"/>
                <w:szCs w:val="24"/>
              </w:rPr>
              <w:t>Иные органы власти</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38,5</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12,8</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10,3</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38,4</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5455E7"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 Значительное количество респондентов ответили «не знаю» - от </w:t>
      </w:r>
      <w:r w:rsidRPr="007D3483">
        <w:rPr>
          <w:rFonts w:ascii="Times New Roman" w:eastAsia="Times New Roman" w:hAnsi="Times New Roman" w:cs="Times New Roman"/>
          <w:sz w:val="28"/>
          <w:szCs w:val="28"/>
        </w:rPr>
        <w:t>31,7</w:t>
      </w:r>
      <w:r>
        <w:rPr>
          <w:rFonts w:ascii="Times New Roman" w:eastAsia="Times New Roman" w:hAnsi="Times New Roman" w:cs="Times New Roman"/>
          <w:sz w:val="28"/>
          <w:szCs w:val="28"/>
        </w:rPr>
        <w:t>% (п</w:t>
      </w:r>
      <w:r w:rsidRPr="007D3483">
        <w:rPr>
          <w:rFonts w:ascii="Times New Roman" w:eastAsia="Times New Roman" w:hAnsi="Times New Roman" w:cs="Times New Roman"/>
          <w:sz w:val="28"/>
          <w:szCs w:val="28"/>
        </w:rPr>
        <w:t>олиция, органы внутренних дел</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до </w:t>
      </w:r>
      <w:r w:rsidRPr="007D3483">
        <w:rPr>
          <w:rFonts w:ascii="Times New Roman" w:eastAsia="Times New Roman" w:hAnsi="Times New Roman" w:cs="Times New Roman"/>
          <w:sz w:val="28"/>
          <w:szCs w:val="28"/>
        </w:rPr>
        <w:t>53,2</w:t>
      </w:r>
      <w:r>
        <w:rPr>
          <w:rFonts w:ascii="Times New Roman" w:eastAsia="Times New Roman" w:hAnsi="Times New Roman" w:cs="Times New Roman"/>
          <w:sz w:val="28"/>
          <w:szCs w:val="28"/>
        </w:rPr>
        <w:t xml:space="preserve"> (о</w:t>
      </w:r>
      <w:r w:rsidRPr="007D3483">
        <w:rPr>
          <w:rFonts w:ascii="Times New Roman" w:eastAsia="Times New Roman" w:hAnsi="Times New Roman" w:cs="Times New Roman"/>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sz w:val="28"/>
          <w:szCs w:val="28"/>
        </w:rPr>
        <w:t xml:space="preserve">). </w:t>
      </w:r>
      <w:r w:rsidR="0007247D">
        <w:rPr>
          <w:rFonts w:ascii="Times New Roman" w:eastAsia="Times New Roman" w:hAnsi="Times New Roman" w:cs="Times New Roman"/>
          <w:sz w:val="28"/>
          <w:szCs w:val="28"/>
        </w:rPr>
        <w:t xml:space="preserve">Доля респондентов, выбравших вариант «коррупции стало меньше», варьируется от </w:t>
      </w:r>
      <w:r w:rsidR="0007247D" w:rsidRPr="0007247D">
        <w:rPr>
          <w:rFonts w:ascii="Times New Roman" w:eastAsia="Times New Roman" w:hAnsi="Times New Roman" w:cs="Times New Roman"/>
          <w:sz w:val="28"/>
          <w:szCs w:val="28"/>
        </w:rPr>
        <w:t>8,8</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охране природных ресурсов и окружающей среды</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20,7</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реализации государственной (муниципальной) политики в сфере торговли, питания и услуг</w:t>
      </w:r>
      <w:r w:rsidR="0007247D">
        <w:rPr>
          <w:rFonts w:ascii="Times New Roman" w:eastAsia="Times New Roman" w:hAnsi="Times New Roman" w:cs="Times New Roman"/>
          <w:sz w:val="28"/>
          <w:szCs w:val="28"/>
        </w:rPr>
        <w:t xml:space="preserve">). «Ситуация не изменилась» для респондентов, доля которых составляет от </w:t>
      </w:r>
      <w:r w:rsidR="0007247D" w:rsidRPr="0007247D">
        <w:rPr>
          <w:rFonts w:ascii="Times New Roman" w:eastAsia="Times New Roman" w:hAnsi="Times New Roman" w:cs="Times New Roman"/>
          <w:sz w:val="28"/>
          <w:szCs w:val="28"/>
        </w:rPr>
        <w:t>8,9</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Росреестр</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30</w:t>
      </w:r>
      <w:r w:rsidR="0007247D">
        <w:rPr>
          <w:rFonts w:ascii="Times New Roman" w:eastAsia="Times New Roman" w:hAnsi="Times New Roman" w:cs="Times New Roman"/>
          <w:sz w:val="28"/>
          <w:szCs w:val="28"/>
        </w:rPr>
        <w:t>% (п</w:t>
      </w:r>
      <w:r w:rsidR="0007247D" w:rsidRPr="0007247D">
        <w:rPr>
          <w:rFonts w:ascii="Times New Roman" w:eastAsia="Times New Roman" w:hAnsi="Times New Roman" w:cs="Times New Roman"/>
          <w:sz w:val="28"/>
          <w:szCs w:val="28"/>
        </w:rPr>
        <w:t>олиция, органы внутренних дел</w:t>
      </w:r>
      <w:r w:rsidR="0007247D">
        <w:rPr>
          <w:rFonts w:ascii="Times New Roman" w:eastAsia="Times New Roman" w:hAnsi="Times New Roman" w:cs="Times New Roman"/>
          <w:sz w:val="28"/>
          <w:szCs w:val="28"/>
        </w:rPr>
        <w:t xml:space="preserve">). «Коррупции стало больше» - доля респондентов составляет от </w:t>
      </w:r>
      <w:r w:rsidR="0007247D" w:rsidRPr="0007247D">
        <w:rPr>
          <w:rFonts w:ascii="Times New Roman" w:eastAsia="Times New Roman" w:hAnsi="Times New Roman" w:cs="Times New Roman"/>
          <w:sz w:val="28"/>
          <w:szCs w:val="28"/>
        </w:rPr>
        <w:t>11,8</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ФАС России</w:t>
      </w:r>
      <w:r w:rsidR="0007247D">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до </w:t>
      </w:r>
      <w:r w:rsidR="000D6EC9" w:rsidRPr="000D6EC9">
        <w:rPr>
          <w:rFonts w:ascii="Times New Roman" w:eastAsia="Times New Roman" w:hAnsi="Times New Roman" w:cs="Times New Roman"/>
          <w:sz w:val="28"/>
          <w:szCs w:val="28"/>
        </w:rPr>
        <w:t>38,5</w:t>
      </w:r>
      <w:r w:rsidR="000D6EC9">
        <w:rPr>
          <w:rFonts w:ascii="Times New Roman" w:eastAsia="Times New Roman" w:hAnsi="Times New Roman" w:cs="Times New Roman"/>
          <w:sz w:val="28"/>
          <w:szCs w:val="28"/>
        </w:rPr>
        <w:t>% (и</w:t>
      </w:r>
      <w:r w:rsidR="000D6EC9" w:rsidRPr="000D6EC9">
        <w:rPr>
          <w:rFonts w:ascii="Times New Roman" w:eastAsia="Times New Roman" w:hAnsi="Times New Roman" w:cs="Times New Roman"/>
          <w:sz w:val="28"/>
          <w:szCs w:val="28"/>
        </w:rPr>
        <w:t>ные органы власти</w:t>
      </w:r>
      <w:r w:rsidR="000D6EC9">
        <w:rPr>
          <w:rFonts w:ascii="Times New Roman" w:eastAsia="Times New Roman" w:hAnsi="Times New Roman" w:cs="Times New Roman"/>
          <w:sz w:val="28"/>
          <w:szCs w:val="28"/>
        </w:rPr>
        <w:t xml:space="preserve">). </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тех, кто считает, что коррупции стало меньше гораздо меньше, чем выбравших негативную или нейтральную оценку.</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32655C">
        <w:rPr>
          <w:rFonts w:ascii="Times New Roman" w:eastAsia="Times New Roman" w:hAnsi="Times New Roman" w:cs="Times New Roman"/>
          <w:sz w:val="28"/>
          <w:szCs w:val="28"/>
        </w:rPr>
        <w:t>Доля 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бизнес-сообщество оценивает положительно. Однако лишь 20,8%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по большей части выбрали ответ «не знаю».</w:t>
      </w:r>
    </w:p>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Pr="005455E7" w:rsidRDefault="00850F3F"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3C0CF6">
      <w:pPr>
        <w:spacing w:after="0" w:line="360" w:lineRule="auto"/>
        <w:ind w:firstLine="851"/>
        <w:jc w:val="center"/>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lastRenderedPageBreak/>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7173AF" w:rsidP="00C26EEF">
      <w:pPr>
        <w:spacing w:line="360" w:lineRule="auto"/>
        <w:ind w:firstLine="709"/>
        <w:jc w:val="both"/>
        <w:rPr>
          <w:rFonts w:ascii="Times New Roman" w:hAnsi="Times New Roman" w:cs="Times New Roman"/>
          <w:sz w:val="28"/>
          <w:szCs w:val="28"/>
        </w:rPr>
      </w:pPr>
      <w:r w:rsidRPr="00C26EEF">
        <w:rPr>
          <w:rFonts w:ascii="Times New Roman" w:hAnsi="Times New Roman" w:cs="Times New Roman"/>
          <w:b/>
          <w:sz w:val="28"/>
          <w:szCs w:val="28"/>
        </w:rPr>
        <w:t xml:space="preserve">Таблица 21 </w:t>
      </w:r>
      <w:r w:rsidR="00403A02">
        <w:rPr>
          <w:rFonts w:ascii="Times New Roman" w:hAnsi="Times New Roman" w:cs="Times New Roman"/>
          <w:sz w:val="28"/>
          <w:szCs w:val="28"/>
        </w:rPr>
        <w:t>–</w:t>
      </w:r>
      <w:r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в 20</w:t>
      </w:r>
      <w:r w:rsidR="00C26EEF" w:rsidRPr="00C26EEF">
        <w:rPr>
          <w:rFonts w:ascii="Times New Roman" w:hAnsi="Times New Roman" w:cs="Times New Roman"/>
          <w:sz w:val="28"/>
          <w:szCs w:val="28"/>
        </w:rPr>
        <w:t>21</w:t>
      </w:r>
      <w:r w:rsidRPr="00C26EEF">
        <w:rPr>
          <w:rFonts w:ascii="Times New Roman" w:hAnsi="Times New Roman" w:cs="Times New Roman"/>
          <w:sz w:val="28"/>
          <w:szCs w:val="28"/>
        </w:rPr>
        <w:t xml:space="preserve"> году</w:t>
      </w:r>
    </w:p>
    <w:tbl>
      <w:tblPr>
        <w:tblStyle w:val="-533"/>
        <w:tblW w:w="0" w:type="auto"/>
        <w:tblLook w:val="04A0" w:firstRow="1" w:lastRow="0" w:firstColumn="1" w:lastColumn="0" w:noHBand="0" w:noVBand="1"/>
      </w:tblPr>
      <w:tblGrid>
        <w:gridCol w:w="959"/>
        <w:gridCol w:w="7370"/>
        <w:gridCol w:w="1241"/>
      </w:tblGrid>
      <w:tr w:rsidR="007B07C6" w:rsidRPr="003C4221" w:rsidTr="00041A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31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81 607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23,2</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1,7</w:t>
            </w:r>
            <w:r>
              <w:rPr>
                <w:rFonts w:ascii="Times New Roman" w:hAnsi="Times New Roman" w:cs="Times New Roman"/>
                <w:b/>
                <w:color w:val="000000" w:themeColor="text1"/>
                <w:sz w:val="24"/>
                <w:szCs w:val="24"/>
              </w:rPr>
              <w:t>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B07C6" w:rsidRPr="00A83BDC"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B07C6" w:rsidRPr="003C4221"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77</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107 911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19,60</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Коррупционный опыт в сфере осуществления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30,2</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0</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1</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B07C6" w:rsidRPr="001A09CE"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39,1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2</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B07C6" w:rsidRPr="001A09CE"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1A09CE">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537</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Pr="00403A02" w:rsidRDefault="00403A02" w:rsidP="00403A02">
      <w:pPr>
        <w:spacing w:after="0" w:line="360" w:lineRule="auto"/>
        <w:ind w:firstLine="851"/>
        <w:jc w:val="both"/>
        <w:rPr>
          <w:rFonts w:ascii="Times New Roman" w:eastAsia="Times New Roman" w:hAnsi="Times New Roman" w:cs="Times New Roman"/>
          <w:sz w:val="28"/>
          <w:szCs w:val="28"/>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w:t>
      </w:r>
      <w:r w:rsidR="00B64908">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коррупции составляет 0,31.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181</w:t>
      </w:r>
      <w:r>
        <w:rPr>
          <w:rFonts w:ascii="Times New Roman" w:eastAsia="Times New Roman" w:hAnsi="Times New Roman" w:cs="Times New Roman"/>
          <w:sz w:val="28"/>
          <w:szCs w:val="28"/>
        </w:rPr>
        <w:t> </w:t>
      </w:r>
      <w:r w:rsidRPr="00403A02">
        <w:rPr>
          <w:rFonts w:ascii="Times New Roman" w:eastAsia="Times New Roman" w:hAnsi="Times New Roman" w:cs="Times New Roman"/>
          <w:sz w:val="28"/>
          <w:szCs w:val="28"/>
        </w:rPr>
        <w:t>607</w:t>
      </w:r>
      <w:r>
        <w:rPr>
          <w:rFonts w:ascii="Times New Roman" w:eastAsia="Times New Roman" w:hAnsi="Times New Roman" w:cs="Times New Roman"/>
          <w:sz w:val="28"/>
          <w:szCs w:val="28"/>
        </w:rPr>
        <w:t xml:space="preserve"> рублей или 23,2%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1,71</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1,77.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Pr="00403A02">
        <w:rPr>
          <w:rFonts w:ascii="Times New Roman" w:eastAsia="Times New Roman" w:hAnsi="Times New Roman" w:cs="Times New Roman"/>
          <w:sz w:val="28"/>
          <w:szCs w:val="28"/>
        </w:rPr>
        <w:t>19,60 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p>
    <w:p w:rsidR="00837C8B" w:rsidRPr="00B559C9" w:rsidRDefault="00B559C9" w:rsidP="006937A6">
      <w:pPr>
        <w:pStyle w:val="Default"/>
        <w:keepLines/>
        <w:spacing w:line="360" w:lineRule="auto"/>
        <w:jc w:val="center"/>
        <w:rPr>
          <w:b/>
          <w:bCs/>
          <w:sz w:val="32"/>
          <w:szCs w:val="32"/>
        </w:rPr>
      </w:pPr>
      <w:r>
        <w:rPr>
          <w:b/>
          <w:bCs/>
          <w:sz w:val="32"/>
          <w:szCs w:val="32"/>
        </w:rPr>
        <w:lastRenderedPageBreak/>
        <w:t>З</w:t>
      </w:r>
      <w:r w:rsidRPr="00B559C9">
        <w:rPr>
          <w:b/>
          <w:bCs/>
          <w:sz w:val="32"/>
          <w:szCs w:val="32"/>
        </w:rPr>
        <w:t>аключение</w:t>
      </w:r>
    </w:p>
    <w:p w:rsidR="00837C8B" w:rsidRDefault="00837C8B" w:rsidP="006937A6">
      <w:pPr>
        <w:pStyle w:val="Default"/>
        <w:keepLines/>
        <w:spacing w:line="360" w:lineRule="auto"/>
        <w:jc w:val="center"/>
        <w:rPr>
          <w:sz w:val="28"/>
          <w:szCs w:val="28"/>
        </w:rPr>
      </w:pPr>
    </w:p>
    <w:p w:rsidR="006E78B1" w:rsidRDefault="006E78B1" w:rsidP="006E78B1">
      <w:pPr>
        <w:pStyle w:val="Default"/>
        <w:keepLines/>
        <w:spacing w:line="360" w:lineRule="auto"/>
        <w:ind w:firstLine="709"/>
        <w:jc w:val="both"/>
        <w:rPr>
          <w:sz w:val="28"/>
          <w:szCs w:val="28"/>
        </w:rPr>
      </w:pPr>
      <w:r w:rsidRPr="00682F0E">
        <w:rPr>
          <w:sz w:val="28"/>
          <w:szCs w:val="28"/>
        </w:rPr>
        <w:t>В рамках социологического исследования был</w:t>
      </w:r>
      <w:r w:rsidR="00F11EEE">
        <w:rPr>
          <w:sz w:val="28"/>
          <w:szCs w:val="28"/>
        </w:rPr>
        <w:t>и определены</w:t>
      </w:r>
      <w:r w:rsidRPr="00682F0E">
        <w:rPr>
          <w:sz w:val="28"/>
          <w:szCs w:val="28"/>
        </w:rPr>
        <w:t xml:space="preserve"> </w:t>
      </w:r>
      <w:r w:rsidR="00F11EEE" w:rsidRPr="00F11EEE">
        <w:rPr>
          <w:sz w:val="28"/>
          <w:szCs w:val="28"/>
        </w:rPr>
        <w:t>уров</w:t>
      </w:r>
      <w:r w:rsidR="00F11EEE">
        <w:rPr>
          <w:sz w:val="28"/>
          <w:szCs w:val="28"/>
        </w:rPr>
        <w:t>ень</w:t>
      </w:r>
      <w:r w:rsidR="00F11EEE" w:rsidRPr="00F11EEE">
        <w:rPr>
          <w:sz w:val="28"/>
          <w:szCs w:val="28"/>
        </w:rPr>
        <w:t>, структур</w:t>
      </w:r>
      <w:r w:rsidR="00F11EEE">
        <w:rPr>
          <w:sz w:val="28"/>
          <w:szCs w:val="28"/>
        </w:rPr>
        <w:t>а</w:t>
      </w:r>
      <w:r w:rsidR="00F11EEE" w:rsidRPr="00F11EEE">
        <w:rPr>
          <w:sz w:val="28"/>
          <w:szCs w:val="28"/>
        </w:rPr>
        <w:t xml:space="preserve"> и специфик</w:t>
      </w:r>
      <w:r w:rsidR="00F11EEE">
        <w:rPr>
          <w:sz w:val="28"/>
          <w:szCs w:val="28"/>
        </w:rPr>
        <w:t>а</w:t>
      </w:r>
      <w:r w:rsidR="00F11EEE" w:rsidRPr="00F11EEE">
        <w:rPr>
          <w:sz w:val="28"/>
          <w:szCs w:val="28"/>
        </w:rPr>
        <w:t xml:space="preserve"> коррупции в Оренбургской области, а также эффективности принимаемых антикоррупционных мер</w:t>
      </w:r>
      <w:r>
        <w:rPr>
          <w:sz w:val="28"/>
          <w:szCs w:val="28"/>
        </w:rPr>
        <w:t>.</w:t>
      </w:r>
    </w:p>
    <w:p w:rsidR="00F11EEE" w:rsidRDefault="00F11EEE" w:rsidP="006E78B1">
      <w:pPr>
        <w:pStyle w:val="Default"/>
        <w:keepLines/>
        <w:spacing w:line="360" w:lineRule="auto"/>
        <w:ind w:firstLine="709"/>
        <w:jc w:val="both"/>
        <w:rPr>
          <w:sz w:val="28"/>
          <w:szCs w:val="28"/>
        </w:rPr>
      </w:pPr>
      <w:r>
        <w:rPr>
          <w:sz w:val="28"/>
          <w:szCs w:val="28"/>
        </w:rPr>
        <w:t>Оценка «деловой» и «бытовой» коррупции проводилась по следующим направлениям:</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мотивация и алгоритмы поведения участников коррупционных ситуаций, в том числе цели</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форм</w:t>
      </w:r>
      <w:r>
        <w:rPr>
          <w:sz w:val="28"/>
          <w:szCs w:val="28"/>
        </w:rPr>
        <w:t>а</w:t>
      </w:r>
      <w:r w:rsidRPr="00F11EEE">
        <w:rPr>
          <w:sz w:val="28"/>
          <w:szCs w:val="28"/>
        </w:rPr>
        <w:t xml:space="preserve"> оказания коррупционного влияния на должностных лиц посредством выплат коррупционных вознаграждений;</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 xml:space="preserve">уровень распространенности и </w:t>
      </w:r>
      <w:proofErr w:type="spellStart"/>
      <w:r w:rsidRPr="00F11EEE">
        <w:rPr>
          <w:sz w:val="28"/>
          <w:szCs w:val="28"/>
        </w:rPr>
        <w:t>укорененности</w:t>
      </w:r>
      <w:proofErr w:type="spellEnd"/>
      <w:r w:rsidRPr="00F11EEE">
        <w:rPr>
          <w:sz w:val="28"/>
          <w:szCs w:val="28"/>
        </w:rPr>
        <w:t xml:space="preserve"> коррупции </w:t>
      </w:r>
      <w:r>
        <w:rPr>
          <w:sz w:val="28"/>
          <w:szCs w:val="28"/>
        </w:rPr>
        <w:t>в Оренбургской области</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отношение представителей различных социальных слоев населения и представителей бизнеса к коррупции как к явлению;</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интенсивност</w:t>
      </w:r>
      <w:r>
        <w:rPr>
          <w:sz w:val="28"/>
          <w:szCs w:val="28"/>
        </w:rPr>
        <w:t>ь</w:t>
      </w:r>
      <w:r w:rsidRPr="00F11EEE">
        <w:rPr>
          <w:sz w:val="28"/>
          <w:szCs w:val="28"/>
        </w:rPr>
        <w:t xml:space="preserve"> коррупции в различных ситуациях (обстоятельствах) их взаимодействия с представителями органов власти, а также о причин</w:t>
      </w:r>
      <w:r>
        <w:rPr>
          <w:sz w:val="28"/>
          <w:szCs w:val="28"/>
        </w:rPr>
        <w:t xml:space="preserve">ы </w:t>
      </w:r>
      <w:r w:rsidRPr="00F11EEE">
        <w:rPr>
          <w:sz w:val="28"/>
          <w:szCs w:val="28"/>
        </w:rPr>
        <w:t>возникновения коррупционных ситуаций (их инициатор</w:t>
      </w:r>
      <w:r>
        <w:rPr>
          <w:sz w:val="28"/>
          <w:szCs w:val="28"/>
        </w:rPr>
        <w:t>ы</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особенности коррупционного поведения в различных ситуациях (обстоятельствах) взаимодействия граждан и представителей бизнеса с</w:t>
      </w:r>
      <w:r>
        <w:rPr>
          <w:sz w:val="28"/>
          <w:szCs w:val="28"/>
        </w:rPr>
        <w:t xml:space="preserve"> представителями органов власти</w:t>
      </w:r>
      <w:r w:rsidRPr="00F11EEE">
        <w:rPr>
          <w:sz w:val="28"/>
          <w:szCs w:val="28"/>
        </w:rPr>
        <w:t>;</w:t>
      </w:r>
    </w:p>
    <w:p w:rsidR="00F11EEE" w:rsidRPr="00682F0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динамик</w:t>
      </w:r>
      <w:r>
        <w:rPr>
          <w:sz w:val="28"/>
          <w:szCs w:val="28"/>
        </w:rPr>
        <w:t>а</w:t>
      </w:r>
      <w:r w:rsidRPr="00F11EEE">
        <w:rPr>
          <w:sz w:val="28"/>
          <w:szCs w:val="28"/>
        </w:rPr>
        <w:t xml:space="preserve"> коррупции и эффективности пр</w:t>
      </w:r>
      <w:r>
        <w:rPr>
          <w:sz w:val="28"/>
          <w:szCs w:val="28"/>
        </w:rPr>
        <w:t>инимаемых антикоррупционных мер</w:t>
      </w:r>
      <w:r w:rsidRPr="00F11EEE">
        <w:rPr>
          <w:sz w:val="28"/>
          <w:szCs w:val="28"/>
        </w:rPr>
        <w:t>.</w:t>
      </w:r>
    </w:p>
    <w:p w:rsidR="00F52695" w:rsidRPr="006202AA" w:rsidRDefault="00F11EEE" w:rsidP="00F11EEE">
      <w:pPr>
        <w:keepLines/>
        <w:spacing w:after="0" w:line="360" w:lineRule="auto"/>
        <w:ind w:firstLine="851"/>
        <w:jc w:val="both"/>
        <w:rPr>
          <w:rFonts w:ascii="Times New Roman" w:hAnsi="Times New Roman" w:cs="Times New Roman"/>
          <w:sz w:val="28"/>
          <w:szCs w:val="28"/>
        </w:rPr>
      </w:pPr>
      <w:r w:rsidRPr="006202AA">
        <w:rPr>
          <w:rFonts w:ascii="Times New Roman" w:hAnsi="Times New Roman" w:cs="Times New Roman"/>
          <w:sz w:val="28"/>
          <w:szCs w:val="28"/>
        </w:rPr>
        <w:t>На основании проведенного социологического исследования можно сделать ряд выводов:</w:t>
      </w:r>
    </w:p>
    <w:p w:rsidR="00F11EE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 xml:space="preserve">Большинство участников опроса </w:t>
      </w:r>
      <w:r w:rsidRPr="00804D8E">
        <w:rPr>
          <w:rFonts w:ascii="Times New Roman" w:hAnsi="Times New Roman" w:cs="Times New Roman"/>
          <w:sz w:val="28"/>
          <w:szCs w:val="28"/>
        </w:rPr>
        <w:t xml:space="preserve">как в сфере «бытовой», так и в сфере «деловой» коррупции </w:t>
      </w:r>
      <w:r w:rsidR="006E6C88" w:rsidRPr="00804D8E">
        <w:rPr>
          <w:rFonts w:ascii="Times New Roman" w:hAnsi="Times New Roman" w:cs="Times New Roman"/>
          <w:sz w:val="28"/>
          <w:szCs w:val="28"/>
        </w:rPr>
        <w:t xml:space="preserve">вполне осознанно, исходя из внутренних убеждений, отказываются от коррупционных действий. Значительная часть респондентов готовы стать участником </w:t>
      </w:r>
      <w:r w:rsidRPr="00804D8E">
        <w:rPr>
          <w:rFonts w:ascii="Times New Roman" w:hAnsi="Times New Roman" w:cs="Times New Roman"/>
          <w:sz w:val="28"/>
          <w:szCs w:val="28"/>
        </w:rPr>
        <w:t>коррупции</w:t>
      </w:r>
      <w:r w:rsidR="006E6C88" w:rsidRPr="00804D8E">
        <w:rPr>
          <w:rFonts w:ascii="Times New Roman" w:hAnsi="Times New Roman" w:cs="Times New Roman"/>
          <w:sz w:val="28"/>
          <w:szCs w:val="28"/>
        </w:rPr>
        <w:t xml:space="preserve"> только в условиях принуждения или </w:t>
      </w:r>
      <w:r w:rsidR="006E6C88" w:rsidRPr="00804D8E">
        <w:rPr>
          <w:rFonts w:ascii="Times New Roman" w:hAnsi="Times New Roman" w:cs="Times New Roman"/>
          <w:sz w:val="28"/>
          <w:szCs w:val="28"/>
        </w:rPr>
        <w:lastRenderedPageBreak/>
        <w:t>действия обстоятельств, а не в угоду личным мотивам. Величина взятки большинству участников опроса не ясна или не совсем ясна, как и средний размер взятки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p>
    <w:p w:rsidR="00804D8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Pr="00804D8E">
        <w:rPr>
          <w:rFonts w:ascii="Times New Roman" w:hAnsi="Times New Roman" w:cs="Times New Roman"/>
          <w:sz w:val="28"/>
          <w:szCs w:val="28"/>
        </w:rPr>
        <w:t xml:space="preserve">Особенно выделяются такие органы власти как Росреестр, судебные органы, налоговые органы, ФАС России, органы по реализации государственной (муниципальной) политики в сфере торговли, питания и услуг,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форма «неформальная услуга имущественного характера» встречается везде. </w:t>
      </w:r>
    </w:p>
    <w:p w:rsidR="006E6C88"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средние школы, училища, техникумы, высшие учебные заведения, общественные организации по охране окружающей среды. 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r w:rsidRPr="00804D8E">
        <w:rPr>
          <w:rFonts w:ascii="Times New Roman" w:hAnsi="Times New Roman" w:cs="Times New Roman"/>
          <w:sz w:val="28"/>
          <w:szCs w:val="28"/>
        </w:rPr>
        <w:t xml:space="preserve"> </w:t>
      </w:r>
    </w:p>
    <w:p w:rsidR="006E6C88" w:rsidRPr="00804D8E" w:rsidRDefault="006E6C88" w:rsidP="00804D8E">
      <w:pPr>
        <w:spacing w:after="0" w:line="360" w:lineRule="auto"/>
        <w:ind w:firstLine="709"/>
        <w:jc w:val="both"/>
        <w:rPr>
          <w:rFonts w:ascii="Times New Roman" w:hAnsi="Times New Roman" w:cs="Times New Roman"/>
          <w:sz w:val="28"/>
          <w:szCs w:val="28"/>
        </w:rPr>
      </w:pPr>
      <w:r w:rsidRPr="00804D8E">
        <w:rPr>
          <w:rFonts w:ascii="Times New Roman" w:hAnsi="Times New Roman" w:cs="Times New Roman"/>
          <w:sz w:val="28"/>
          <w:szCs w:val="28"/>
        </w:rPr>
        <w:t xml:space="preserve">По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w:t>
      </w:r>
      <w:r w:rsidRPr="00804D8E">
        <w:rPr>
          <w:rFonts w:ascii="Times New Roman" w:hAnsi="Times New Roman" w:cs="Times New Roman"/>
          <w:sz w:val="28"/>
          <w:szCs w:val="28"/>
        </w:rPr>
        <w:lastRenderedPageBreak/>
        <w:t>перевестись из одного вуза в другой, экзамены и зачеты, диплом и др.). В то же время 68,8% опрошенных не попадали в последнее время в ситуацию, когда необходимо было платить взятку при решении проблем.</w:t>
      </w:r>
      <w:r w:rsidR="00804D8E" w:rsidRPr="00804D8E">
        <w:rPr>
          <w:rFonts w:ascii="Times New Roman" w:hAnsi="Times New Roman" w:cs="Times New Roman"/>
          <w:sz w:val="28"/>
          <w:szCs w:val="28"/>
        </w:rPr>
        <w:t xml:space="preserve"> Большая часть участников «деловой коррупции» не осуществляет неформальных платежей в органы власти.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органами противопожарного надзора, МЧС.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w:t>
      </w:r>
      <w:r w:rsidR="00C3505D">
        <w:rPr>
          <w:rFonts w:ascii="Times New Roman" w:hAnsi="Times New Roman" w:cs="Times New Roman"/>
          <w:sz w:val="28"/>
          <w:szCs w:val="28"/>
        </w:rPr>
        <w:t>-</w:t>
      </w:r>
      <w:r w:rsidR="00423DFD" w:rsidRPr="00804D8E">
        <w:rPr>
          <w:rFonts w:ascii="Times New Roman" w:hAnsi="Times New Roman" w:cs="Times New Roman"/>
          <w:sz w:val="28"/>
          <w:szCs w:val="28"/>
        </w:rPr>
        <w:t xml:space="preserve"> 12,4%. Вместе с тем, 90%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55% респондентов затруднились ответь на вопрос - известна ли им заранее величины неформальных и скрытых платежей, еще 11% - ответили отрицательно. Что свидетельствует 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23DFD" w:rsidRPr="00804D8E">
        <w:rPr>
          <w:rFonts w:ascii="Times New Roman" w:hAnsi="Times New Roman" w:cs="Times New Roman"/>
          <w:sz w:val="28"/>
          <w:szCs w:val="28"/>
        </w:rPr>
        <w:t>. Подтвердился тезис о том, что население относится к коррупции как гарантии успешного разрешения проблем. Абсолютных противников коррупции среди опрошенных достаточно мало, так или иначе коррупцию оправдывают 45,4%. При этом большая часть населения не следит за мерами по противодействию коррупции.</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Положительный эффект от неформальных платежей отмечает треть опрошенных представителей бизнеса, наибольшее количество </w:t>
      </w:r>
      <w:r w:rsidR="00423DFD" w:rsidRPr="00804D8E">
        <w:rPr>
          <w:rFonts w:ascii="Times New Roman" w:hAnsi="Times New Roman" w:cs="Times New Roman"/>
          <w:sz w:val="28"/>
          <w:szCs w:val="28"/>
        </w:rPr>
        <w:lastRenderedPageBreak/>
        <w:t>считают, что коррупция помогает ускорению решения проблем</w:t>
      </w:r>
      <w:r>
        <w:rPr>
          <w:rFonts w:ascii="Times New Roman" w:hAnsi="Times New Roman" w:cs="Times New Roman"/>
          <w:sz w:val="28"/>
          <w:szCs w:val="28"/>
        </w:rPr>
        <w:t>.</w:t>
      </w:r>
      <w:r w:rsidR="00423DFD" w:rsidRPr="00804D8E">
        <w:rPr>
          <w:rFonts w:ascii="Times New Roman" w:hAnsi="Times New Roman" w:cs="Times New Roman"/>
          <w:sz w:val="28"/>
          <w:szCs w:val="28"/>
        </w:rPr>
        <w:t xml:space="preserve"> Вместе с тем, значительная часть респондентов затруднилась назвать результаты коррупции.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Отношение к коррупции у представителей бизнеса достаточно неопределенное.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6202AA">
        <w:rPr>
          <w:rFonts w:ascii="Times New Roman" w:hAnsi="Times New Roman" w:cs="Times New Roman"/>
          <w:sz w:val="28"/>
          <w:szCs w:val="28"/>
        </w:rPr>
        <w:t>.</w:t>
      </w:r>
      <w:r w:rsidR="00423DFD" w:rsidRPr="00804D8E">
        <w:rPr>
          <w:rFonts w:ascii="Times New Roman" w:hAnsi="Times New Roman" w:cs="Times New Roman"/>
          <w:sz w:val="28"/>
          <w:szCs w:val="28"/>
        </w:rPr>
        <w:t xml:space="preserve"> При определении целей совершения коррупционных сделок треть опрошенных затруднилась ответить на вопрос.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 мнению значительной части респондентов коррупция развита в наибольшей степени на федеральном уровне. 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w:t>
      </w:r>
      <w:r>
        <w:rPr>
          <w:rFonts w:ascii="Times New Roman" w:hAnsi="Times New Roman" w:cs="Times New Roman"/>
          <w:sz w:val="28"/>
          <w:szCs w:val="28"/>
        </w:rPr>
        <w:t xml:space="preserve"> стране уровень коррупции вырос.</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D6281" w:rsidRPr="00804D8E">
        <w:rPr>
          <w:rFonts w:ascii="Times New Roman" w:hAnsi="Times New Roman" w:cs="Times New Roman"/>
          <w:sz w:val="28"/>
          <w:szCs w:val="28"/>
        </w:rPr>
        <w:t>Доля респондентов,</w:t>
      </w:r>
      <w:r w:rsidR="00CE235B" w:rsidRPr="00804D8E">
        <w:rPr>
          <w:rFonts w:ascii="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r w:rsidR="00CE235B">
        <w:rPr>
          <w:rFonts w:ascii="Times New Roman" w:hAnsi="Times New Roman" w:cs="Times New Roman"/>
          <w:sz w:val="28"/>
          <w:szCs w:val="28"/>
        </w:rPr>
        <w:t xml:space="preserve"> </w:t>
      </w:r>
      <w:r w:rsidR="00423DFD" w:rsidRPr="00804D8E">
        <w:rPr>
          <w:rFonts w:ascii="Times New Roman" w:hAnsi="Times New Roman" w:cs="Times New Roman"/>
          <w:sz w:val="28"/>
          <w:szCs w:val="28"/>
        </w:rPr>
        <w:t>Основной источник информации</w:t>
      </w:r>
      <w:r>
        <w:rPr>
          <w:rFonts w:ascii="Times New Roman" w:hAnsi="Times New Roman" w:cs="Times New Roman"/>
          <w:sz w:val="28"/>
          <w:szCs w:val="28"/>
        </w:rPr>
        <w:t xml:space="preserve"> о коррупции</w:t>
      </w:r>
      <w:r w:rsidR="00423DFD" w:rsidRPr="00804D8E">
        <w:rPr>
          <w:rFonts w:ascii="Times New Roman" w:hAnsi="Times New Roman" w:cs="Times New Roman"/>
          <w:sz w:val="28"/>
          <w:szCs w:val="28"/>
        </w:rPr>
        <w:t xml:space="preserve"> для представителей бизнеса – СМИ.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Большая часть респондентов отметила, что не было необходимости прибегать к коррупции.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w:t>
      </w:r>
      <w:r w:rsidR="00423DFD" w:rsidRPr="00804D8E">
        <w:rPr>
          <w:rFonts w:ascii="Times New Roman" w:hAnsi="Times New Roman" w:cs="Times New Roman"/>
          <w:sz w:val="28"/>
          <w:szCs w:val="28"/>
        </w:rPr>
        <w:lastRenderedPageBreak/>
        <w:t>При этом большинство участников опроса не могут точно сказать был ли факт возникновения коррупционной ситуации.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 По мнению большинства респондентов власти делают мало для борьбы с коррупцией и антикоррупционная деятельность – не эффективна. Тем не менее в целом половина опрошенных положительно оценивает работу органов власти Оренбургской области.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Предлагаемые меры по борьбе с коррупцией бизнес-сообщество оценивает положительно. Однако лишь 20,8%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по большей части выбрали ответ «не знаю».</w:t>
      </w:r>
    </w:p>
    <w:p w:rsidR="00B64908" w:rsidRDefault="00CE235B" w:rsidP="00804D8E">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13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03A02" w:rsidRPr="00403A02">
        <w:rPr>
          <w:rFonts w:ascii="Times New Roman" w:hAnsi="Times New Roman" w:cs="Times New Roman"/>
          <w:sz w:val="28"/>
          <w:szCs w:val="28"/>
        </w:rPr>
        <w:t xml:space="preserve">Риск «бытовой коррупции составляет 0,1 долей при вероятности реализации коррупционного сценария -1,15. </w:t>
      </w:r>
      <w:r w:rsidR="00B64908">
        <w:rPr>
          <w:rFonts w:ascii="Times New Roman" w:hAnsi="Times New Roman" w:cs="Times New Roman"/>
          <w:sz w:val="28"/>
          <w:szCs w:val="28"/>
        </w:rPr>
        <w:t>Рис</w:t>
      </w:r>
      <w:r w:rsidR="00B64908">
        <w:rPr>
          <w:rFonts w:ascii="Times New Roman" w:eastAsia="Times New Roman" w:hAnsi="Times New Roman" w:cs="Times New Roman"/>
          <w:sz w:val="28"/>
          <w:szCs w:val="28"/>
        </w:rPr>
        <w:t xml:space="preserve">к «деловой» коррупции составляет 0,31. </w:t>
      </w:r>
      <w:r w:rsidR="00403A02" w:rsidRPr="00403A02">
        <w:rPr>
          <w:rFonts w:ascii="Times New Roman" w:hAnsi="Times New Roman" w:cs="Times New Roman"/>
          <w:sz w:val="28"/>
          <w:szCs w:val="28"/>
        </w:rPr>
        <w:t xml:space="preserve">Средний размер взятки в сфере «бытовой» коррупции – 38696 рублей, что составляет 1,13 от среднедушевого дохода населения региона. </w:t>
      </w:r>
      <w:r w:rsidR="00B64908">
        <w:rPr>
          <w:rFonts w:ascii="Times New Roman" w:eastAsia="Times New Roman" w:hAnsi="Times New Roman" w:cs="Times New Roman"/>
          <w:sz w:val="28"/>
          <w:szCs w:val="28"/>
        </w:rPr>
        <w:t xml:space="preserve">Средний размер </w:t>
      </w:r>
      <w:r w:rsidR="00B64908" w:rsidRPr="00403A02">
        <w:rPr>
          <w:rFonts w:ascii="Times New Roman" w:eastAsia="Times New Roman" w:hAnsi="Times New Roman" w:cs="Times New Roman"/>
          <w:sz w:val="28"/>
          <w:szCs w:val="28"/>
        </w:rPr>
        <w:t>взятки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181</w:t>
      </w:r>
      <w:r w:rsidR="00B64908">
        <w:rPr>
          <w:rFonts w:ascii="Times New Roman" w:eastAsia="Times New Roman" w:hAnsi="Times New Roman" w:cs="Times New Roman"/>
          <w:sz w:val="28"/>
          <w:szCs w:val="28"/>
        </w:rPr>
        <w:t> </w:t>
      </w:r>
      <w:r w:rsidR="00B64908" w:rsidRPr="00403A02">
        <w:rPr>
          <w:rFonts w:ascii="Times New Roman" w:eastAsia="Times New Roman" w:hAnsi="Times New Roman" w:cs="Times New Roman"/>
          <w:sz w:val="28"/>
          <w:szCs w:val="28"/>
        </w:rPr>
        <w:t>607</w:t>
      </w:r>
      <w:r w:rsidR="00B64908">
        <w:rPr>
          <w:rFonts w:ascii="Times New Roman" w:eastAsia="Times New Roman" w:hAnsi="Times New Roman" w:cs="Times New Roman"/>
          <w:sz w:val="28"/>
          <w:szCs w:val="28"/>
        </w:rPr>
        <w:t xml:space="preserve"> рублей или 23,2% </w:t>
      </w:r>
      <w:r w:rsidR="00B64908" w:rsidRPr="00403A02">
        <w:rPr>
          <w:rFonts w:ascii="Times New Roman" w:eastAsia="Times New Roman" w:hAnsi="Times New Roman" w:cs="Times New Roman"/>
          <w:sz w:val="28"/>
          <w:szCs w:val="28"/>
        </w:rPr>
        <w:t>в доходе от предпринимательской деятельности</w:t>
      </w:r>
      <w:r w:rsidR="00B64908">
        <w:rPr>
          <w:rFonts w:ascii="Times New Roman" w:eastAsia="Times New Roman" w:hAnsi="Times New Roman" w:cs="Times New Roman"/>
          <w:sz w:val="28"/>
          <w:szCs w:val="28"/>
        </w:rPr>
        <w:t xml:space="preserve">. </w:t>
      </w:r>
      <w:r w:rsidR="00403A02" w:rsidRPr="00403A02">
        <w:rPr>
          <w:rFonts w:ascii="Times New Roman" w:hAnsi="Times New Roman" w:cs="Times New Roman"/>
          <w:sz w:val="28"/>
          <w:szCs w:val="28"/>
        </w:rPr>
        <w:t xml:space="preserve">Коррупционный опыт в сфере «бытовой» коррупции незначительный – 0,13. Это подтверждает и среднее количество коррупционных сделок в сфере «бытовой» коррупции за год, приходящееся на одного жителя Оренбургской области - 0,21. </w:t>
      </w:r>
      <w:r w:rsidR="00B64908" w:rsidRPr="00403A02">
        <w:rPr>
          <w:rFonts w:ascii="Times New Roman" w:eastAsia="Times New Roman" w:hAnsi="Times New Roman" w:cs="Times New Roman"/>
          <w:sz w:val="28"/>
          <w:szCs w:val="28"/>
        </w:rPr>
        <w:t>Коррупционный опыт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1,71</w:t>
      </w:r>
      <w:r w:rsidR="00B64908">
        <w:rPr>
          <w:rFonts w:ascii="Times New Roman" w:eastAsia="Times New Roman" w:hAnsi="Times New Roman" w:cs="Times New Roman"/>
          <w:sz w:val="28"/>
          <w:szCs w:val="28"/>
        </w:rPr>
        <w:t>, с</w:t>
      </w:r>
      <w:r w:rsidR="00B64908" w:rsidRPr="00403A02">
        <w:rPr>
          <w:rFonts w:ascii="Times New Roman" w:eastAsia="Times New Roman" w:hAnsi="Times New Roman" w:cs="Times New Roman"/>
          <w:sz w:val="28"/>
          <w:szCs w:val="28"/>
        </w:rPr>
        <w:t>реднее количество коррупционных сделок за год, приходящееся</w:t>
      </w:r>
      <w:r w:rsidR="00B64908">
        <w:rPr>
          <w:rFonts w:ascii="Times New Roman" w:eastAsia="Times New Roman" w:hAnsi="Times New Roman" w:cs="Times New Roman"/>
          <w:sz w:val="28"/>
          <w:szCs w:val="28"/>
        </w:rPr>
        <w:t xml:space="preserve"> </w:t>
      </w:r>
      <w:r w:rsidR="00B64908" w:rsidRPr="00403A02">
        <w:rPr>
          <w:rFonts w:ascii="Times New Roman" w:eastAsia="Times New Roman" w:hAnsi="Times New Roman" w:cs="Times New Roman"/>
          <w:sz w:val="28"/>
          <w:szCs w:val="28"/>
        </w:rPr>
        <w:t>на одного представителя бизнеса</w:t>
      </w:r>
      <w:r w:rsidR="00B64908">
        <w:rPr>
          <w:rFonts w:ascii="Times New Roman" w:eastAsia="Times New Roman" w:hAnsi="Times New Roman" w:cs="Times New Roman"/>
          <w:sz w:val="28"/>
          <w:szCs w:val="28"/>
        </w:rPr>
        <w:t xml:space="preserve"> – 1,77. </w:t>
      </w:r>
    </w:p>
    <w:p w:rsidR="001271C6" w:rsidRDefault="00403A02" w:rsidP="008F5E7B">
      <w:pPr>
        <w:spacing w:after="0" w:line="360" w:lineRule="auto"/>
        <w:ind w:firstLine="709"/>
        <w:jc w:val="both"/>
        <w:rPr>
          <w:rFonts w:ascii="Times New Roman" w:hAnsi="Times New Roman" w:cs="Times New Roman"/>
          <w:b/>
          <w:sz w:val="32"/>
          <w:szCs w:val="32"/>
        </w:rPr>
      </w:pPr>
      <w:r w:rsidRPr="00403A02">
        <w:rPr>
          <w:rFonts w:ascii="Times New Roman" w:hAnsi="Times New Roman" w:cs="Times New Roman"/>
          <w:sz w:val="28"/>
          <w:szCs w:val="28"/>
        </w:rPr>
        <w:t xml:space="preserve">Вместе с тем годовой объем «бытовой» коррупции в Оренбургской области составляет 15,788 млрд рублей или 0,02 от ВРП. </w:t>
      </w:r>
      <w:r w:rsidR="00B64908" w:rsidRPr="00403A02">
        <w:rPr>
          <w:rFonts w:ascii="Times New Roman" w:eastAsia="Times New Roman" w:hAnsi="Times New Roman" w:cs="Times New Roman"/>
          <w:sz w:val="28"/>
          <w:szCs w:val="28"/>
        </w:rPr>
        <w:t xml:space="preserve">Годовой объем «деловой» коррупции в </w:t>
      </w:r>
      <w:r w:rsidR="00B64908">
        <w:rPr>
          <w:rFonts w:ascii="Times New Roman" w:eastAsia="Times New Roman" w:hAnsi="Times New Roman" w:cs="Times New Roman"/>
          <w:sz w:val="28"/>
          <w:szCs w:val="28"/>
        </w:rPr>
        <w:t xml:space="preserve">Оренбургской области - </w:t>
      </w:r>
      <w:r w:rsidR="00B64908" w:rsidRPr="00403A02">
        <w:rPr>
          <w:rFonts w:ascii="Times New Roman" w:eastAsia="Times New Roman" w:hAnsi="Times New Roman" w:cs="Times New Roman"/>
          <w:sz w:val="28"/>
          <w:szCs w:val="28"/>
        </w:rPr>
        <w:t>19,60 млрд. рублей</w:t>
      </w:r>
      <w:r w:rsidR="00B64908">
        <w:rPr>
          <w:rFonts w:ascii="Times New Roman" w:eastAsia="Times New Roman" w:hAnsi="Times New Roman" w:cs="Times New Roman"/>
          <w:sz w:val="28"/>
          <w:szCs w:val="28"/>
        </w:rPr>
        <w:t xml:space="preserve">. </w:t>
      </w:r>
      <w:r w:rsidRPr="00403A02">
        <w:rPr>
          <w:rFonts w:ascii="Times New Roman" w:hAnsi="Times New Roman" w:cs="Times New Roman"/>
          <w:sz w:val="28"/>
          <w:szCs w:val="28"/>
        </w:rPr>
        <w:t xml:space="preserve">Индикатор уровня </w:t>
      </w:r>
      <w:r w:rsidRPr="00403A02">
        <w:rPr>
          <w:rFonts w:ascii="Times New Roman" w:hAnsi="Times New Roman" w:cs="Times New Roman"/>
          <w:sz w:val="28"/>
          <w:szCs w:val="28"/>
        </w:rPr>
        <w:lastRenderedPageBreak/>
        <w:t>«бытовой» коррупции в субъекте Российской Федерации – 0,0585.</w:t>
      </w:r>
      <w:r w:rsidR="00B64908">
        <w:rPr>
          <w:rFonts w:ascii="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r w:rsidR="001271C6">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7"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7F6169" w:rsidRDefault="002C71A0" w:rsidP="007F6169">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8"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7F6169" w:rsidRPr="0082025E" w:rsidRDefault="007F6169" w:rsidP="007F6169">
      <w:pPr>
        <w:pStyle w:val="af6"/>
        <w:spacing w:after="0" w:line="360" w:lineRule="auto"/>
        <w:ind w:left="0" w:firstLine="851"/>
        <w:jc w:val="both"/>
        <w:rPr>
          <w:rFonts w:ascii="Times New Roman" w:hAnsi="Times New Roman" w:cs="Times New Roman"/>
          <w:color w:val="000000" w:themeColor="text1"/>
          <w:sz w:val="28"/>
          <w:szCs w:val="28"/>
        </w:rPr>
      </w:pPr>
      <w:r>
        <w:rPr>
          <w:rFonts w:ascii="Times New Roman" w:eastAsia="Times New Roman" w:hAnsi="Times New Roman" w:cs="Times New Roman"/>
          <w:sz w:val="28"/>
          <w:szCs w:val="28"/>
          <w:lang w:eastAsia="ru-RU"/>
        </w:rPr>
        <w:t xml:space="preserve">3. </w:t>
      </w:r>
      <w:r w:rsidRPr="00F05701">
        <w:rPr>
          <w:rFonts w:ascii="Times New Roman" w:hAnsi="Times New Roman" w:cs="Times New Roman"/>
          <w:color w:val="000000" w:themeColor="text1"/>
          <w:sz w:val="28"/>
          <w:szCs w:val="28"/>
        </w:rPr>
        <w:t xml:space="preserve">Российская Федерация. Конституция (1993). Конституция Российской Федерации: офиц. текст: принята Всенародным голосованием 12 декабря 1993 г.: по состоянию на 4 июля 2020 г. // </w:t>
      </w:r>
      <w:r>
        <w:rPr>
          <w:rFonts w:ascii="Times New Roman" w:hAnsi="Times New Roman" w:cs="Times New Roman"/>
          <w:color w:val="000000" w:themeColor="text1"/>
          <w:sz w:val="28"/>
          <w:szCs w:val="28"/>
        </w:rPr>
        <w:t xml:space="preserve">Собр. Законодательства Рос. Федерации. – 2020. – № 30 (часть </w:t>
      </w:r>
      <w:r>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rPr>
        <w:t>). – Ст</w:t>
      </w:r>
      <w:r w:rsidRPr="00F0570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4202.</w:t>
      </w:r>
    </w:p>
    <w:p w:rsidR="002C71A0" w:rsidRDefault="002C71A0" w:rsidP="005F0BE6">
      <w:pPr>
        <w:spacing w:after="0" w:line="360" w:lineRule="auto"/>
        <w:ind w:firstLine="851"/>
        <w:jc w:val="both"/>
        <w:rPr>
          <w:rFonts w:ascii="Times New Roman" w:eastAsia="Calibri" w:hAnsi="Times New Roman" w:cs="Times New Roman"/>
          <w:sz w:val="28"/>
          <w:szCs w:val="28"/>
        </w:rPr>
      </w:pPr>
      <w:r w:rsidRPr="002C71A0">
        <w:rPr>
          <w:rFonts w:ascii="Times New Roman" w:eastAsia="Calibri" w:hAnsi="Times New Roman" w:cs="Times New Roman"/>
          <w:sz w:val="28"/>
          <w:szCs w:val="28"/>
        </w:rPr>
        <w:t>4</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C71A0">
        <w:rPr>
          <w:rFonts w:ascii="Times New Roman" w:eastAsia="Calibri" w:hAnsi="Times New Roman" w:cs="Times New Roman"/>
          <w:sz w:val="28"/>
          <w:szCs w:val="28"/>
        </w:rPr>
        <w:t>Уголовный кодекс Российской Федерации. Федеральный закон № 63-ФЗ</w:t>
      </w:r>
      <w:r w:rsidRPr="002C71A0">
        <w:rPr>
          <w:rFonts w:ascii="Times New Roman" w:hAnsi="Times New Roman" w:cs="Times New Roman"/>
          <w:sz w:val="28"/>
          <w:szCs w:val="28"/>
        </w:rPr>
        <w:t>.</w:t>
      </w:r>
      <w:r w:rsidRPr="002C71A0">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2C71A0">
        <w:rPr>
          <w:rFonts w:ascii="Times New Roman" w:hAnsi="Times New Roman" w:cs="Times New Roman"/>
          <w:sz w:val="28"/>
          <w:szCs w:val="28"/>
        </w:rPr>
        <w:t>. Подписан Президентом РФ</w:t>
      </w:r>
      <w:r w:rsidRPr="002C71A0">
        <w:rPr>
          <w:rFonts w:ascii="Times New Roman" w:eastAsia="Calibri" w:hAnsi="Times New Roman" w:cs="Times New Roman"/>
          <w:sz w:val="28"/>
          <w:szCs w:val="28"/>
        </w:rPr>
        <w:t xml:space="preserve"> </w:t>
      </w:r>
      <w:r w:rsidRPr="002C71A0">
        <w:rPr>
          <w:rFonts w:ascii="Times New Roman" w:hAnsi="Times New Roman" w:cs="Times New Roman"/>
          <w:sz w:val="28"/>
          <w:szCs w:val="28"/>
        </w:rPr>
        <w:t xml:space="preserve">13 июня 1996 г. </w:t>
      </w:r>
      <w:r w:rsidRPr="002C71A0">
        <w:rPr>
          <w:rFonts w:ascii="Times New Roman" w:eastAsia="Calibri" w:hAnsi="Times New Roman" w:cs="Times New Roman"/>
          <w:sz w:val="28"/>
          <w:szCs w:val="28"/>
        </w:rPr>
        <w:t>/</w:t>
      </w:r>
      <w:r w:rsidR="005F0BE6" w:rsidRPr="002C71A0">
        <w:rPr>
          <w:rFonts w:ascii="Times New Roman" w:eastAsia="Calibri" w:hAnsi="Times New Roman" w:cs="Times New Roman"/>
          <w:sz w:val="28"/>
          <w:szCs w:val="28"/>
        </w:rPr>
        <w:t>/ Российская</w:t>
      </w:r>
      <w:r w:rsidRPr="002C71A0">
        <w:rPr>
          <w:rFonts w:ascii="Times New Roman" w:eastAsia="Calibri" w:hAnsi="Times New Roman" w:cs="Times New Roman"/>
          <w:sz w:val="28"/>
          <w:szCs w:val="28"/>
        </w:rPr>
        <w:t xml:space="preserve"> газета. 1996. </w:t>
      </w:r>
      <w:r w:rsidRPr="002C71A0">
        <w:rPr>
          <w:rFonts w:ascii="Times New Roman" w:hAnsi="Times New Roman" w:cs="Times New Roman"/>
          <w:sz w:val="28"/>
          <w:szCs w:val="28"/>
        </w:rPr>
        <w:t xml:space="preserve">№113. </w:t>
      </w:r>
      <w:r w:rsidRPr="002C71A0">
        <w:rPr>
          <w:rFonts w:ascii="Times New Roman" w:eastAsia="Calibri" w:hAnsi="Times New Roman" w:cs="Times New Roman"/>
          <w:sz w:val="28"/>
          <w:szCs w:val="28"/>
        </w:rPr>
        <w:t xml:space="preserve">18 июня. В </w:t>
      </w:r>
      <w:r w:rsidR="007F6169">
        <w:rPr>
          <w:rFonts w:ascii="Times New Roman" w:eastAsia="Calibri" w:hAnsi="Times New Roman" w:cs="Times New Roman"/>
          <w:sz w:val="28"/>
          <w:szCs w:val="28"/>
        </w:rPr>
        <w:t xml:space="preserve">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 июля 2021 г. N 293-ФЗ</w:t>
      </w:r>
      <w:r w:rsidRPr="007F6169">
        <w:rPr>
          <w:rFonts w:ascii="Times New Roman" w:eastAsia="Times New Roman" w:hAnsi="Times New Roman" w:cs="Times New Roman"/>
          <w:sz w:val="28"/>
          <w:szCs w:val="28"/>
        </w:rPr>
        <w:t xml:space="preserve"> </w:t>
      </w:r>
    </w:p>
    <w:p w:rsidR="007F6169"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июня 2021 г. N 204-ФЗ</w:t>
      </w:r>
      <w:r w:rsidR="005F0BE6" w:rsidRPr="00697ADB">
        <w:rPr>
          <w:rFonts w:ascii="Times New Roman" w:hAnsi="Times New Roman" w:cs="Times New Roman"/>
          <w:sz w:val="28"/>
          <w:szCs w:val="28"/>
        </w:rPr>
        <w:t xml:space="preserve"> </w:t>
      </w:r>
    </w:p>
    <w:p w:rsidR="002C71A0" w:rsidRPr="007F6169"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w:t>
      </w:r>
      <w:r w:rsidRPr="002C71A0">
        <w:rPr>
          <w:rFonts w:ascii="Times New Roman" w:eastAsia="Times New Roman" w:hAnsi="Times New Roman" w:cs="Times New Roman"/>
          <w:sz w:val="28"/>
          <w:szCs w:val="28"/>
        </w:rPr>
        <w:lastRenderedPageBreak/>
        <w:t xml:space="preserve">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26 мая 2021 г. N 155-ФЗ</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октября 2018 г. N 362-ФЗ</w:t>
      </w:r>
      <w:r w:rsidR="007F6169" w:rsidRPr="007F6169">
        <w:rPr>
          <w:rFonts w:ascii="Times New Roman" w:eastAsia="Calibri" w:hAnsi="Times New Roman" w:cs="Times New Roman"/>
          <w:sz w:val="28"/>
          <w:szCs w:val="28"/>
        </w:rPr>
        <w:t xml:space="preserve"> </w:t>
      </w:r>
    </w:p>
    <w:p w:rsid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 xml:space="preserve">31июля.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 июля 2021 г. N 351-ФЗ</w:t>
      </w:r>
      <w:r w:rsidR="007F6169">
        <w:rPr>
          <w:rFonts w:ascii="Times New Roman" w:eastAsia="Calibri" w:hAnsi="Times New Roman" w:cs="Times New Roman"/>
          <w:sz w:val="28"/>
          <w:szCs w:val="28"/>
        </w:rPr>
        <w:t xml:space="preserve"> </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30 апреля 2021 г. N 116-ФЗ</w:t>
      </w:r>
      <w:r w:rsidR="007F6169" w:rsidRPr="007F6169">
        <w:rPr>
          <w:rFonts w:ascii="Times New Roman" w:eastAsia="Calibri" w:hAnsi="Times New Roman" w:cs="Times New Roman"/>
          <w:sz w:val="28"/>
          <w:szCs w:val="28"/>
        </w:rPr>
        <w:t xml:space="preserve">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w:t>
      </w:r>
      <w:r w:rsidRPr="002C71A0">
        <w:rPr>
          <w:rFonts w:ascii="Times New Roman" w:hAnsi="Times New Roman" w:cs="Times New Roman"/>
          <w:sz w:val="28"/>
          <w:szCs w:val="28"/>
        </w:rPr>
        <w:lastRenderedPageBreak/>
        <w:t>доходах, об имуществе и обязательствах имущественного характера и Положения 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18.11.2011 №576/149-V-ОЗ «О комиссиях по соблюдению требований к служебному поведению государственных гражданских служащих Оренбургской области и урегулированию конфликта интересов».</w:t>
      </w:r>
    </w:p>
    <w:p w:rsidR="005F0BE6" w:rsidRDefault="005F0BE6" w:rsidP="00737B0D">
      <w:pPr>
        <w:spacing w:after="0" w:line="360" w:lineRule="auto"/>
        <w:ind w:left="360"/>
        <w:jc w:val="center"/>
        <w:rPr>
          <w:rFonts w:ascii="Times New Roman" w:hAnsi="Times New Roman" w:cs="Times New Roman"/>
          <w:b/>
          <w:sz w:val="28"/>
          <w:szCs w:val="28"/>
        </w:rPr>
      </w:pPr>
    </w:p>
    <w:p w:rsidR="001C071D" w:rsidRDefault="001C071D" w:rsidP="00737B0D">
      <w:pPr>
        <w:spacing w:after="0" w:line="360" w:lineRule="auto"/>
        <w:ind w:left="360"/>
        <w:jc w:val="center"/>
        <w:rPr>
          <w:rFonts w:ascii="Times New Roman" w:hAnsi="Times New Roman" w:cs="Times New Roman"/>
          <w:b/>
          <w:sz w:val="28"/>
          <w:szCs w:val="28"/>
        </w:rPr>
      </w:pPr>
      <w:r>
        <w:rPr>
          <w:rFonts w:ascii="Times New Roman" w:hAnsi="Times New Roman" w:cs="Times New Roman"/>
          <w:b/>
          <w:sz w:val="28"/>
          <w:szCs w:val="28"/>
        </w:rPr>
        <w:t>Научные издания</w:t>
      </w:r>
    </w:p>
    <w:p w:rsidR="001C071D" w:rsidRPr="001C071D" w:rsidRDefault="001C071D" w:rsidP="001C071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271C6">
        <w:rPr>
          <w:rFonts w:ascii="Times New Roman" w:hAnsi="Times New Roman" w:cs="Times New Roman"/>
          <w:sz w:val="28"/>
          <w:szCs w:val="28"/>
        </w:rPr>
        <w:t>5</w:t>
      </w:r>
      <w:r>
        <w:rPr>
          <w:rFonts w:ascii="Times New Roman" w:hAnsi="Times New Roman" w:cs="Times New Roman"/>
          <w:sz w:val="28"/>
          <w:szCs w:val="28"/>
        </w:rPr>
        <w:t xml:space="preserve"> Андрюхина О.В. </w:t>
      </w:r>
      <w:r w:rsidRPr="001C071D">
        <w:rPr>
          <w:rFonts w:ascii="Times New Roman" w:hAnsi="Times New Roman" w:cs="Times New Roman"/>
          <w:sz w:val="28"/>
          <w:szCs w:val="28"/>
        </w:rPr>
        <w:t>Проблематика проведения антикоррупционных социологических исследований в регионах России</w:t>
      </w:r>
      <w:r>
        <w:rPr>
          <w:rFonts w:ascii="Times New Roman" w:hAnsi="Times New Roman" w:cs="Times New Roman"/>
          <w:sz w:val="28"/>
          <w:szCs w:val="28"/>
        </w:rPr>
        <w:t xml:space="preserve">. // </w:t>
      </w:r>
      <w:r w:rsidRPr="001C071D">
        <w:rPr>
          <w:rFonts w:ascii="Times New Roman" w:hAnsi="Times New Roman" w:cs="Times New Roman"/>
          <w:sz w:val="28"/>
          <w:szCs w:val="28"/>
        </w:rPr>
        <w:t>Юридическая наука и практика: Вестник Нижегородской академии МВД России</w:t>
      </w:r>
      <w:r>
        <w:rPr>
          <w:rFonts w:ascii="Times New Roman" w:hAnsi="Times New Roman" w:cs="Times New Roman"/>
          <w:sz w:val="28"/>
          <w:szCs w:val="28"/>
        </w:rPr>
        <w:t xml:space="preserve">. – 2014. - </w:t>
      </w:r>
      <w:r w:rsidRPr="001C071D">
        <w:rPr>
          <w:rFonts w:ascii="Times New Roman" w:hAnsi="Times New Roman" w:cs="Times New Roman"/>
          <w:sz w:val="28"/>
          <w:szCs w:val="28"/>
        </w:rPr>
        <w:t>4 (28)</w:t>
      </w:r>
      <w:r>
        <w:rPr>
          <w:rFonts w:ascii="Times New Roman" w:hAnsi="Times New Roman" w:cs="Times New Roman"/>
          <w:sz w:val="28"/>
          <w:szCs w:val="28"/>
        </w:rPr>
        <w:t>. – С. 212-216.</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737B0D" w:rsidP="005F0BE6">
      <w:pPr>
        <w:pStyle w:val="Default"/>
        <w:keepLines/>
        <w:spacing w:line="360" w:lineRule="auto"/>
        <w:ind w:firstLine="851"/>
        <w:jc w:val="both"/>
        <w:rPr>
          <w:color w:val="auto"/>
          <w:sz w:val="28"/>
          <w:szCs w:val="28"/>
        </w:rPr>
      </w:pPr>
      <w:r>
        <w:rPr>
          <w:color w:val="auto"/>
          <w:sz w:val="28"/>
          <w:szCs w:val="28"/>
        </w:rPr>
        <w:t>1</w:t>
      </w:r>
      <w:r w:rsidR="001271C6">
        <w:rPr>
          <w:color w:val="auto"/>
          <w:sz w:val="28"/>
          <w:szCs w:val="28"/>
        </w:rPr>
        <w:t>6</w:t>
      </w:r>
      <w:r w:rsidR="005F0BE6">
        <w:rPr>
          <w:color w:val="auto"/>
          <w:sz w:val="28"/>
          <w:szCs w:val="28"/>
        </w:rPr>
        <w:t>.</w:t>
      </w:r>
      <w:r>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9"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737B0D" w:rsidP="005F0BE6">
      <w:pPr>
        <w:pStyle w:val="Default"/>
        <w:keepLines/>
        <w:spacing w:line="360" w:lineRule="auto"/>
        <w:ind w:firstLine="851"/>
        <w:jc w:val="both"/>
        <w:rPr>
          <w:sz w:val="28"/>
          <w:szCs w:val="28"/>
        </w:rPr>
      </w:pPr>
      <w:r>
        <w:rPr>
          <w:sz w:val="28"/>
          <w:szCs w:val="28"/>
        </w:rPr>
        <w:t>18</w:t>
      </w:r>
      <w:r w:rsidR="005F0BE6">
        <w:rPr>
          <w:sz w:val="28"/>
          <w:szCs w:val="28"/>
        </w:rPr>
        <w:t>.</w:t>
      </w:r>
      <w:r>
        <w:rPr>
          <w:sz w:val="28"/>
          <w:szCs w:val="28"/>
        </w:rPr>
        <w:t xml:space="preserve"> </w:t>
      </w:r>
      <w:r w:rsidR="00FB17B8" w:rsidRPr="006E3452">
        <w:rPr>
          <w:color w:val="auto"/>
          <w:sz w:val="28"/>
          <w:szCs w:val="28"/>
        </w:rPr>
        <w:t>Территориальный орган Федеральной службы государственной статистики по Оренбургской области</w:t>
      </w:r>
      <w:proofErr w:type="gramStart"/>
      <w:r w:rsidR="00FB17B8">
        <w:rPr>
          <w:color w:val="auto"/>
          <w:sz w:val="28"/>
          <w:szCs w:val="28"/>
        </w:rPr>
        <w:t xml:space="preserve"> :</w:t>
      </w:r>
      <w:proofErr w:type="gramEnd"/>
      <w:r w:rsidR="00FB17B8">
        <w:rPr>
          <w:color w:val="auto"/>
          <w:sz w:val="28"/>
          <w:szCs w:val="28"/>
        </w:rPr>
        <w:t xml:space="preserve"> официальный сайт. -</w:t>
      </w:r>
      <w:r>
        <w:rPr>
          <w:color w:val="auto"/>
          <w:sz w:val="28"/>
          <w:szCs w:val="28"/>
        </w:rPr>
        <w:t xml:space="preserve"> </w:t>
      </w:r>
      <w:r w:rsidR="00FB17B8" w:rsidRPr="0092795E">
        <w:rPr>
          <w:sz w:val="28"/>
          <w:szCs w:val="28"/>
        </w:rPr>
        <w:t>Режим доступа</w:t>
      </w:r>
      <w:proofErr w:type="gramStart"/>
      <w:r w:rsidR="00FB17B8" w:rsidRPr="0092795E">
        <w:rPr>
          <w:sz w:val="28"/>
          <w:szCs w:val="28"/>
        </w:rPr>
        <w:t xml:space="preserve"> :</w:t>
      </w:r>
      <w:proofErr w:type="spellStart"/>
      <w:proofErr w:type="gramEnd"/>
      <w:r w:rsidR="00D41CA6">
        <w:fldChar w:fldCharType="begin"/>
      </w:r>
      <w:r w:rsidR="00D41CA6">
        <w:instrText xml:space="preserve"> HYPERLINK "https://orenstat.gks.ru/" </w:instrText>
      </w:r>
      <w:r w:rsidR="00D41CA6">
        <w:fldChar w:fldCharType="separate"/>
      </w:r>
      <w:r w:rsidR="001271C6" w:rsidRPr="00097E72">
        <w:rPr>
          <w:rStyle w:val="af"/>
          <w:sz w:val="28"/>
          <w:szCs w:val="28"/>
        </w:rPr>
        <w:t>https</w:t>
      </w:r>
      <w:proofErr w:type="spellEnd"/>
      <w:r w:rsidR="001271C6" w:rsidRPr="00097E72">
        <w:rPr>
          <w:rStyle w:val="af"/>
          <w:sz w:val="28"/>
          <w:szCs w:val="28"/>
        </w:rPr>
        <w:t>://orenstat.gks.ru/</w:t>
      </w:r>
      <w:r w:rsidR="00D41CA6">
        <w:rPr>
          <w:rStyle w:val="af"/>
          <w:sz w:val="28"/>
          <w:szCs w:val="28"/>
        </w:rPr>
        <w:fldChar w:fldCharType="end"/>
      </w:r>
      <w:r w:rsidR="00FB17B8">
        <w:rPr>
          <w:sz w:val="28"/>
          <w:szCs w:val="28"/>
        </w:rPr>
        <w:t>.</w:t>
      </w:r>
    </w:p>
    <w:p w:rsidR="006E3452" w:rsidRDefault="00737B0D" w:rsidP="005F0BE6">
      <w:pPr>
        <w:pStyle w:val="Default"/>
        <w:keepLines/>
        <w:spacing w:line="360" w:lineRule="auto"/>
        <w:ind w:firstLine="851"/>
        <w:jc w:val="both"/>
        <w:rPr>
          <w:color w:val="auto"/>
          <w:sz w:val="28"/>
          <w:szCs w:val="28"/>
        </w:rPr>
      </w:pPr>
      <w:r>
        <w:rPr>
          <w:bCs/>
          <w:sz w:val="28"/>
          <w:szCs w:val="28"/>
        </w:rPr>
        <w:t>20</w:t>
      </w:r>
      <w:r w:rsidR="005F0BE6">
        <w:rPr>
          <w:bCs/>
          <w:sz w:val="28"/>
          <w:szCs w:val="28"/>
        </w:rPr>
        <w:t>.</w:t>
      </w:r>
      <w:r>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70"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w:t>
      </w:r>
      <w:proofErr w:type="spellStart"/>
      <w:r w:rsidRPr="004C219B">
        <w:rPr>
          <w:rFonts w:ascii="Liberation Serif" w:eastAsia="Times New Roman" w:hAnsi="Liberation Serif" w:cs="Liberation Serif"/>
        </w:rPr>
        <w:t>ссуз</w:t>
      </w:r>
      <w:proofErr w:type="spellEnd"/>
      <w:r w:rsidRPr="004C219B">
        <w:rPr>
          <w:rFonts w:ascii="Liberation Serif" w:eastAsia="Times New Roman" w:hAnsi="Liberation Serif" w:cs="Liberation Serif"/>
        </w:rPr>
        <w:t>,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1"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2"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3"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4"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5"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6"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7"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8"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10) коммунальные службы (ЖЭКи, </w:t>
            </w:r>
            <w:proofErr w:type="spellStart"/>
            <w:r w:rsidRPr="004C219B">
              <w:rPr>
                <w:rFonts w:ascii="Liberation Serif" w:eastAsia="Times New Roman" w:hAnsi="Liberation Serif" w:cs="Liberation Serif"/>
              </w:rPr>
              <w:t>ДЭЗы</w:t>
            </w:r>
            <w:proofErr w:type="spellEnd"/>
            <w:r w:rsidRPr="004C219B">
              <w:rPr>
                <w:rFonts w:ascii="Liberation Serif" w:eastAsia="Times New Roman" w:hAnsi="Liberation Serif" w:cs="Liberation Serif"/>
              </w:rPr>
              <w:t>,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79"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80"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13) обращение за помощью и защитой в </w:t>
            </w:r>
            <w:r w:rsidRPr="004C219B">
              <w:rPr>
                <w:rFonts w:ascii="Liberation Serif" w:eastAsia="Times New Roman" w:hAnsi="Liberation Serif" w:cs="Liberation Serif"/>
              </w:rPr>
              <w:lastRenderedPageBreak/>
              <w:t>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14) получить регистрацию по месту жительства, 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18) затрудняюсь ответить; никогда не обращался(-</w:t>
      </w:r>
      <w:proofErr w:type="spellStart"/>
      <w:r w:rsidRPr="004C219B">
        <w:rPr>
          <w:rFonts w:ascii="Liberation Serif" w:eastAsia="Times New Roman" w:hAnsi="Liberation Serif" w:cs="Liberation Serif"/>
        </w:rPr>
        <w:t>лась</w:t>
      </w:r>
      <w:proofErr w:type="spellEnd"/>
      <w:r w:rsidRPr="004C219B">
        <w:rPr>
          <w:rFonts w:ascii="Liberation Serif" w:eastAsia="Times New Roman" w:hAnsi="Liberation Serif" w:cs="Liberation Serif"/>
        </w:rPr>
        <w:t xml:space="preserve">)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1"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2"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3"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4"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5"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6"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7"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8"/>
          <w:headerReference w:type="first" r:id="rId89"/>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375" w:type="dxa"/>
        <w:tblLayout w:type="fixed"/>
        <w:tblCellMar>
          <w:left w:w="10" w:type="dxa"/>
          <w:right w:w="10" w:type="dxa"/>
        </w:tblCellMar>
        <w:tblLook w:val="0000" w:firstRow="0" w:lastRow="0" w:firstColumn="0" w:lastColumn="0" w:noHBand="0" w:noVBand="0"/>
      </w:tblPr>
      <w:tblGrid>
        <w:gridCol w:w="914"/>
        <w:gridCol w:w="3192"/>
        <w:gridCol w:w="1376"/>
        <w:gridCol w:w="1843"/>
        <w:gridCol w:w="1701"/>
        <w:gridCol w:w="1275"/>
        <w:gridCol w:w="1276"/>
        <w:gridCol w:w="985"/>
        <w:gridCol w:w="1283"/>
        <w:gridCol w:w="1530"/>
      </w:tblGrid>
      <w:tr w:rsidR="00555932" w:rsidRPr="004C219B" w:rsidTr="00D6139D">
        <w:tc>
          <w:tcPr>
            <w:tcW w:w="91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9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269"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D6139D">
        <w:tc>
          <w:tcPr>
            <w:tcW w:w="91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9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обращалс</w:t>
            </w:r>
            <w:proofErr w:type="gramStart"/>
            <w:r w:rsidRPr="00D6139D">
              <w:rPr>
                <w:rFonts w:ascii="Liberation Serif" w:eastAsia="Times New Roman" w:hAnsi="Liberation Serif" w:cs="Liberation Serif"/>
                <w:sz w:val="20"/>
                <w:szCs w:val="20"/>
              </w:rPr>
              <w:t>я(</w:t>
            </w:r>
            <w:proofErr w:type="gramEnd"/>
            <w:r w:rsidRPr="00D6139D">
              <w:rPr>
                <w:rFonts w:ascii="Liberation Serif" w:eastAsia="Times New Roman" w:hAnsi="Liberation Serif" w:cs="Liberation Serif"/>
                <w:sz w:val="20"/>
                <w:szCs w:val="20"/>
              </w:rPr>
              <w:t>-ась),  но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попадал(-а)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в ситуацию, когда для решения вопроса нужна была взятка,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но взяток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затрудняюсь ответить</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34</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35</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rPr>
          <w:trHeight w:val="16"/>
        </w:trPr>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90"/>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F82D83">
        <w:rPr>
          <w:rFonts w:ascii="Liberation Serif" w:eastAsia="Times New Roman" w:hAnsi="Liberation Serif" w:cs="Liberation Serif"/>
          <w:b/>
        </w:rPr>
        <w:t xml:space="preserve">47. </w:t>
      </w:r>
      <w:r>
        <w:rPr>
          <w:rFonts w:ascii="Liberation Serif" w:eastAsia="Times New Roman" w:hAnsi="Liberation Serif" w:cs="Liberation Serif"/>
          <w:b/>
        </w:rPr>
        <w:t xml:space="preserve"> </w:t>
      </w:r>
      <w:r w:rsidRPr="00F82D83">
        <w:rPr>
          <w:rFonts w:ascii="Liberation Serif" w:eastAsia="Times New Roman" w:hAnsi="Liberation Serif" w:cs="Liberation Serif"/>
        </w:rPr>
        <w:t>Уровень коррупции в Оренбургской области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Pr>
          <w:rFonts w:ascii="Liberation Serif" w:eastAsia="Times New Roman" w:hAnsi="Liberation Serif" w:cs="Liberation Serif"/>
        </w:rPr>
        <w:t>)</w:t>
      </w:r>
      <w:r w:rsidRPr="00F82D83">
        <w:rPr>
          <w:rFonts w:ascii="Liberation Serif" w:eastAsia="Times New Roman" w:hAnsi="Liberation Serif" w:cs="Liberation Serif"/>
        </w:rPr>
        <w:t>:</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1)</w:t>
      </w:r>
      <w:r>
        <w:rPr>
          <w:rFonts w:ascii="Liberation Serif" w:eastAsia="Times New Roman" w:hAnsi="Liberation Serif" w:cs="Liberation Serif"/>
        </w:rPr>
        <w:t xml:space="preserve"> высокий; </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2)</w:t>
      </w:r>
      <w:r>
        <w:rPr>
          <w:rFonts w:ascii="Liberation Serif" w:eastAsia="Times New Roman" w:hAnsi="Liberation Serif" w:cs="Liberation Serif"/>
        </w:rPr>
        <w:t xml:space="preserve"> средний;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3)</w:t>
      </w:r>
      <w:r>
        <w:rPr>
          <w:rFonts w:ascii="Liberation Serif" w:eastAsia="Times New Roman" w:hAnsi="Liberation Serif" w:cs="Liberation Serif"/>
        </w:rPr>
        <w:t xml:space="preserve"> низкий;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4)</w:t>
      </w:r>
      <w:r>
        <w:rPr>
          <w:rFonts w:ascii="Liberation Serif" w:eastAsia="Times New Roman" w:hAnsi="Liberation Serif" w:cs="Liberation Serif"/>
        </w:rPr>
        <w:t xml:space="preserve">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b/>
        </w:rPr>
        <w:t xml:space="preserve">48. </w:t>
      </w:r>
      <w:r w:rsidRPr="00F82D83">
        <w:rPr>
          <w:rFonts w:ascii="Liberation Serif" w:eastAsia="Times New Roman" w:hAnsi="Liberation Serif" w:cs="Liberation Serif"/>
        </w:rPr>
        <w:t>Как вы оцениваете работу органов власти Оренбургской области (всех уровней) по противодействию коррупции?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1)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2) скорее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3) скорее отрицательно;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4) отрицательно;</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Pr>
          <w:rFonts w:ascii="Liberation Serif" w:eastAsia="Times New Roman" w:hAnsi="Liberation Serif" w:cs="Liberation Serif"/>
          <w:b/>
        </w:rPr>
        <w:t>9</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51</w:t>
      </w:r>
      <w:r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52</w:t>
      </w:r>
      <w:r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53</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1"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2"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3"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4"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вынуждена оказывать влияние на действия (бездействие) должностных лиц? (необходимо последовательно пройти </w:t>
      </w:r>
      <w:hyperlink r:id="rId95"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6"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7"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8"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99"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100"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аренду помещений, </w:t>
            </w:r>
            <w:r w:rsidRPr="004C219B">
              <w:rPr>
                <w:rFonts w:ascii="Liberation Serif" w:eastAsia="Times New Roman" w:hAnsi="Liberation Serif" w:cs="Liberation Serif"/>
                <w:bCs/>
              </w:rPr>
              <w:lastRenderedPageBreak/>
              <w:t>находящихся в 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2"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3"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4"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5"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6"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7"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8"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w:t>
      </w:r>
      <w:proofErr w:type="spellStart"/>
      <w:r w:rsidRPr="004C219B">
        <w:rPr>
          <w:rFonts w:ascii="Liberation Serif" w:eastAsia="Times New Roman" w:hAnsi="Liberation Serif" w:cs="Liberation Serif"/>
          <w:bCs/>
        </w:rPr>
        <w:t>контрэффективны</w:t>
      </w:r>
      <w:proofErr w:type="spellEnd"/>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w:t>
            </w:r>
            <w:proofErr w:type="spellStart"/>
            <w:r w:rsidRPr="004C219B">
              <w:rPr>
                <w:rFonts w:ascii="Liberation Serif" w:eastAsia="Times New Roman" w:hAnsi="Liberation Serif" w:cs="Liberation Serif"/>
                <w:bCs/>
              </w:rPr>
              <w:t>контрэффективная</w:t>
            </w:r>
            <w:proofErr w:type="spellEnd"/>
            <w:r w:rsidRPr="004C219B">
              <w:rPr>
                <w:rFonts w:ascii="Liberation Serif" w:eastAsia="Times New Roman" w:hAnsi="Liberation Serif" w:cs="Liberation Serif"/>
                <w:bCs/>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20.4. Повышение прозрачности взаимодействия </w:t>
            </w:r>
            <w:r w:rsidRPr="004C219B">
              <w:rPr>
                <w:rFonts w:ascii="Liberation Serif" w:eastAsia="Times New Roman" w:hAnsi="Liberation Serif" w:cs="Liberation Serif"/>
                <w:bCs/>
              </w:rPr>
              <w:lastRenderedPageBreak/>
              <w:t>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20.12. Привлечение средств массовой информации, </w:t>
            </w:r>
            <w:r w:rsidRPr="004C219B">
              <w:rPr>
                <w:rFonts w:ascii="Liberation Serif" w:eastAsia="Times New Roman" w:hAnsi="Liberation Serif" w:cs="Liberation Serif"/>
                <w:bCs/>
              </w:rPr>
              <w:lastRenderedPageBreak/>
              <w:t>публичное осуждение фактов 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09"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10"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2"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3"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4"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5"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sectPr w:rsidR="00555932" w:rsidRPr="004C219B">
          <w:headerReference w:type="default" r:id="rId116"/>
          <w:pgSz w:w="11906" w:h="16838"/>
          <w:pgMar w:top="1134" w:right="567" w:bottom="1134" w:left="1418" w:header="720" w:footer="720" w:gutter="0"/>
          <w:cols w:space="720"/>
        </w:sectPr>
      </w:pPr>
      <w:r w:rsidRPr="004C219B">
        <w:rPr>
          <w:rFonts w:ascii="Liberation Serif" w:eastAsia="Times New Roman" w:hAnsi="Liberation Serif" w:cs="Liberation Serif"/>
          <w:bCs/>
        </w:rPr>
        <w:t>3) другая причина.</w:t>
      </w:r>
    </w:p>
    <w:p w:rsidR="00520031" w:rsidRPr="00C3505D" w:rsidRDefault="006066E5" w:rsidP="00520031">
      <w:pPr>
        <w:spacing w:after="0" w:line="360" w:lineRule="auto"/>
        <w:ind w:firstLine="851"/>
        <w:jc w:val="right"/>
        <w:rPr>
          <w:rFonts w:ascii="Times New Roman" w:eastAsia="Times New Roman" w:hAnsi="Times New Roman" w:cs="Times New Roman"/>
          <w:b/>
          <w:sz w:val="28"/>
          <w:szCs w:val="28"/>
        </w:rPr>
      </w:pPr>
      <w:r w:rsidRPr="00C3505D">
        <w:rPr>
          <w:rFonts w:ascii="Times New Roman" w:eastAsia="Times New Roman" w:hAnsi="Times New Roman" w:cs="Times New Roman"/>
          <w:b/>
          <w:sz w:val="28"/>
          <w:szCs w:val="28"/>
        </w:rPr>
        <w:lastRenderedPageBreak/>
        <w:t>Приложение В</w:t>
      </w:r>
    </w:p>
    <w:p w:rsidR="00A77C2D" w:rsidRPr="00C3505D" w:rsidRDefault="00A77C2D" w:rsidP="00520031">
      <w:pPr>
        <w:pStyle w:val="ae"/>
        <w:rPr>
          <w:rFonts w:ascii="Times New Roman" w:hAnsi="Times New Roman"/>
          <w:sz w:val="24"/>
          <w:szCs w:val="24"/>
          <w:u w:val="single"/>
        </w:rPr>
      </w:pP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Общество с ограниченной ответственностью</w:t>
      </w: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«АИРУС»</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ИНН / КПП 5610227650 / 561001001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Юридический адрес: 4600</w:t>
      </w:r>
      <w:r w:rsidR="00C3505D" w:rsidRPr="00C3505D">
        <w:rPr>
          <w:rFonts w:ascii="Times New Roman" w:hAnsi="Times New Roman" w:cs="Times New Roman"/>
          <w:b/>
          <w:sz w:val="24"/>
          <w:szCs w:val="24"/>
          <w:u w:val="single"/>
        </w:rPr>
        <w:t>00</w:t>
      </w:r>
      <w:r w:rsidRPr="00C3505D">
        <w:rPr>
          <w:rFonts w:ascii="Times New Roman" w:hAnsi="Times New Roman" w:cs="Times New Roman"/>
          <w:b/>
          <w:sz w:val="24"/>
          <w:szCs w:val="24"/>
          <w:u w:val="single"/>
        </w:rPr>
        <w:t xml:space="preserve">, г. Оренбург, ул. </w:t>
      </w:r>
      <w:r w:rsidR="00C3505D" w:rsidRPr="00C3505D">
        <w:rPr>
          <w:rFonts w:ascii="Times New Roman" w:hAnsi="Times New Roman" w:cs="Times New Roman"/>
          <w:b/>
          <w:sz w:val="24"/>
          <w:szCs w:val="24"/>
          <w:u w:val="single"/>
        </w:rPr>
        <w:t>Кирова</w:t>
      </w:r>
      <w:r w:rsidRPr="00C3505D">
        <w:rPr>
          <w:rFonts w:ascii="Times New Roman" w:hAnsi="Times New Roman" w:cs="Times New Roman"/>
          <w:b/>
          <w:sz w:val="24"/>
          <w:szCs w:val="24"/>
          <w:u w:val="single"/>
        </w:rPr>
        <w:t>, д.</w:t>
      </w:r>
      <w:r w:rsidR="00C3505D" w:rsidRPr="00C3505D">
        <w:rPr>
          <w:rFonts w:ascii="Times New Roman" w:hAnsi="Times New Roman" w:cs="Times New Roman"/>
          <w:b/>
          <w:sz w:val="24"/>
          <w:szCs w:val="24"/>
          <w:u w:val="single"/>
        </w:rPr>
        <w:t>28</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офис</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311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Тел.: 8-9</w:t>
      </w:r>
      <w:r w:rsidR="00C3505D" w:rsidRPr="00C3505D">
        <w:rPr>
          <w:rFonts w:ascii="Times New Roman" w:hAnsi="Times New Roman" w:cs="Times New Roman"/>
          <w:b/>
          <w:sz w:val="24"/>
          <w:szCs w:val="24"/>
          <w:u w:val="single"/>
        </w:rPr>
        <w:t>19</w:t>
      </w:r>
      <w:r w:rsidRPr="00C3505D">
        <w:rPr>
          <w:rFonts w:ascii="Times New Roman" w:hAnsi="Times New Roman" w:cs="Times New Roman"/>
          <w:b/>
          <w:sz w:val="24"/>
          <w:szCs w:val="24"/>
          <w:u w:val="single"/>
        </w:rPr>
        <w:t>-8</w:t>
      </w:r>
      <w:r w:rsidR="00C3505D" w:rsidRPr="00C3505D">
        <w:rPr>
          <w:rFonts w:ascii="Times New Roman" w:hAnsi="Times New Roman" w:cs="Times New Roman"/>
          <w:b/>
          <w:sz w:val="24"/>
          <w:szCs w:val="24"/>
          <w:u w:val="single"/>
        </w:rPr>
        <w:t>68</w:t>
      </w:r>
      <w:r w:rsidRPr="00C3505D">
        <w:rPr>
          <w:rFonts w:ascii="Times New Roman" w:hAnsi="Times New Roman" w:cs="Times New Roman"/>
          <w:b/>
          <w:sz w:val="24"/>
          <w:szCs w:val="24"/>
          <w:u w:val="single"/>
        </w:rPr>
        <w:t>-1</w:t>
      </w:r>
      <w:r w:rsidR="00C3505D" w:rsidRPr="00C3505D">
        <w:rPr>
          <w:rFonts w:ascii="Times New Roman" w:hAnsi="Times New Roman" w:cs="Times New Roman"/>
          <w:b/>
          <w:sz w:val="24"/>
          <w:szCs w:val="24"/>
          <w:u w:val="single"/>
        </w:rPr>
        <w:t>1</w:t>
      </w:r>
      <w:r w:rsidRPr="00C3505D">
        <w:rPr>
          <w:rFonts w:ascii="Times New Roman" w:hAnsi="Times New Roman" w:cs="Times New Roman"/>
          <w:b/>
          <w:sz w:val="24"/>
          <w:szCs w:val="24"/>
          <w:u w:val="single"/>
        </w:rPr>
        <w:t>-</w:t>
      </w:r>
      <w:r w:rsidR="00C3505D" w:rsidRPr="00C3505D">
        <w:rPr>
          <w:rFonts w:ascii="Times New Roman" w:hAnsi="Times New Roman" w:cs="Times New Roman"/>
          <w:b/>
          <w:sz w:val="24"/>
          <w:szCs w:val="24"/>
          <w:u w:val="single"/>
        </w:rPr>
        <w:t>4</w:t>
      </w:r>
      <w:r w:rsidRPr="00C3505D">
        <w:rPr>
          <w:rFonts w:ascii="Times New Roman" w:hAnsi="Times New Roman" w:cs="Times New Roman"/>
          <w:b/>
          <w:sz w:val="24"/>
          <w:szCs w:val="24"/>
          <w:u w:val="single"/>
        </w:rPr>
        <w:t>3</w:t>
      </w:r>
    </w:p>
    <w:p w:rsidR="00520031" w:rsidRPr="00C3505D" w:rsidRDefault="00520031" w:rsidP="00520031">
      <w:pPr>
        <w:spacing w:after="0"/>
        <w:rPr>
          <w:rFonts w:ascii="Times New Roman" w:hAnsi="Times New Roman" w:cs="Times New Roman"/>
          <w:b/>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jc w:val="right"/>
        <w:rPr>
          <w:rFonts w:ascii="Times New Roman" w:hAnsi="Times New Roman" w:cs="Times New Roman"/>
          <w:sz w:val="28"/>
          <w:szCs w:val="28"/>
        </w:rPr>
      </w:pPr>
    </w:p>
    <w:tbl>
      <w:tblPr>
        <w:tblW w:w="0" w:type="auto"/>
        <w:tblLook w:val="04A0" w:firstRow="1" w:lastRow="0" w:firstColumn="1" w:lastColumn="0" w:noHBand="0" w:noVBand="1"/>
      </w:tblPr>
      <w:tblGrid>
        <w:gridCol w:w="3227"/>
        <w:gridCol w:w="6343"/>
      </w:tblGrid>
      <w:tr w:rsidR="00520031" w:rsidRPr="00C3505D" w:rsidTr="00397130">
        <w:tc>
          <w:tcPr>
            <w:tcW w:w="3227" w:type="dxa"/>
            <w:hideMark/>
          </w:tcPr>
          <w:p w:rsidR="00520031" w:rsidRPr="00C3505D" w:rsidRDefault="00520031" w:rsidP="00520031">
            <w:pPr>
              <w:rPr>
                <w:rFonts w:ascii="Times New Roman" w:hAnsi="Times New Roman" w:cs="Times New Roman"/>
                <w:sz w:val="28"/>
                <w:szCs w:val="28"/>
              </w:rPr>
            </w:pPr>
            <w:r w:rsidRPr="00C3505D">
              <w:rPr>
                <w:rFonts w:ascii="Times New Roman" w:hAnsi="Times New Roman" w:cs="Times New Roman"/>
                <w:sz w:val="28"/>
                <w:szCs w:val="28"/>
              </w:rPr>
              <w:t>Исх. № 26 от 01.11.20</w:t>
            </w:r>
            <w:r w:rsidR="00C3505D" w:rsidRPr="00C3505D">
              <w:rPr>
                <w:rFonts w:ascii="Times New Roman" w:hAnsi="Times New Roman" w:cs="Times New Roman"/>
                <w:sz w:val="28"/>
                <w:szCs w:val="28"/>
              </w:rPr>
              <w:t>21</w:t>
            </w:r>
          </w:p>
        </w:tc>
        <w:tc>
          <w:tcPr>
            <w:tcW w:w="6344" w:type="dxa"/>
          </w:tcPr>
          <w:p w:rsidR="00520031" w:rsidRPr="00C3505D" w:rsidRDefault="00520031" w:rsidP="00520031">
            <w:pPr>
              <w:jc w:val="right"/>
              <w:rPr>
                <w:rFonts w:ascii="Times New Roman" w:hAnsi="Times New Roman" w:cs="Times New Roman"/>
                <w:sz w:val="28"/>
                <w:szCs w:val="28"/>
              </w:rPr>
            </w:pPr>
          </w:p>
        </w:tc>
      </w:tr>
    </w:tbl>
    <w:p w:rsidR="00520031" w:rsidRPr="00C3505D" w:rsidRDefault="00520031" w:rsidP="00520031">
      <w:pPr>
        <w:spacing w:after="0" w:line="360" w:lineRule="auto"/>
        <w:rPr>
          <w:rFonts w:ascii="Times New Roman" w:hAnsi="Times New Roman" w:cs="Times New Roman"/>
          <w:sz w:val="24"/>
          <w:szCs w:val="24"/>
        </w:rPr>
      </w:pPr>
    </w:p>
    <w:p w:rsidR="00520031" w:rsidRPr="00C3505D" w:rsidRDefault="00520031" w:rsidP="00520031">
      <w:pPr>
        <w:spacing w:after="0" w:line="40" w:lineRule="atLeast"/>
        <w:jc w:val="both"/>
        <w:rPr>
          <w:rFonts w:ascii="Times New Roman" w:hAnsi="Times New Roman" w:cs="Times New Roman"/>
          <w:sz w:val="28"/>
          <w:szCs w:val="28"/>
        </w:rPr>
      </w:pP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соответствии с Национальным планом противодействия коррупции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 В рамках указанного социологического исследования проводится опрос представителей бизнеса (юридических лиц и индивидуальных предпринимателей) об уровне «деловой» коррупции, обобщенные итоги которого будут доложены руководству области для принятия политических решений по вопросам борьбы с коррупцией и повышения эффективности применения антикоррупционных мер.</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интересах каждого представителя бизнеса пройти этот опрос, результаты которого помогут органам власти в решении проблем «деловой» коррупции в Оренбургской области.</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в обобщенном виде.</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 xml:space="preserve">Для того чтобы принять участие в опросе, необходимо пройти по ссылке:  </w:t>
      </w:r>
      <w:hyperlink r:id="rId117" w:tgtFrame="_blank" w:history="1">
        <w:r w:rsidRPr="00C3505D">
          <w:rPr>
            <w:rStyle w:val="af"/>
            <w:rFonts w:ascii="Times New Roman" w:hAnsi="Times New Roman" w:cs="Times New Roman"/>
            <w:color w:val="00B0F0"/>
            <w:sz w:val="28"/>
            <w:szCs w:val="28"/>
            <w:shd w:val="clear" w:color="auto" w:fill="FFFFFF"/>
          </w:rPr>
          <w:t>https://oren-surveys.ru/</w:t>
        </w:r>
      </w:hyperlink>
      <w:r w:rsidRPr="00C3505D">
        <w:rPr>
          <w:rFonts w:ascii="Times New Roman" w:hAnsi="Times New Roman" w:cs="Times New Roman"/>
          <w:sz w:val="28"/>
          <w:szCs w:val="28"/>
        </w:rPr>
        <w:t xml:space="preserve"> и заполнить онлайн-анкету </w:t>
      </w:r>
      <w:r w:rsidRPr="00C3505D">
        <w:rPr>
          <w:rFonts w:ascii="Times New Roman" w:hAnsi="Times New Roman" w:cs="Times New Roman"/>
          <w:b/>
          <w:i/>
          <w:sz w:val="28"/>
          <w:szCs w:val="28"/>
          <w:u w:val="single"/>
        </w:rPr>
        <w:t>по</w:t>
      </w:r>
      <w:r w:rsidR="000C316B" w:rsidRPr="00C3505D">
        <w:rPr>
          <w:rFonts w:ascii="Times New Roman" w:hAnsi="Times New Roman" w:cs="Times New Roman"/>
          <w:b/>
          <w:i/>
          <w:sz w:val="28"/>
          <w:szCs w:val="28"/>
          <w:u w:val="single"/>
        </w:rPr>
        <w:t xml:space="preserve"> </w:t>
      </w:r>
      <w:r w:rsidRPr="00C3505D">
        <w:rPr>
          <w:rFonts w:ascii="Times New Roman" w:hAnsi="Times New Roman" w:cs="Times New Roman"/>
          <w:b/>
          <w:i/>
          <w:sz w:val="28"/>
          <w:szCs w:val="28"/>
          <w:u w:val="single"/>
        </w:rPr>
        <w:t>«деловой» коррупции</w:t>
      </w:r>
      <w:r w:rsidRPr="00C3505D">
        <w:rPr>
          <w:rFonts w:ascii="Times New Roman" w:hAnsi="Times New Roman" w:cs="Times New Roman"/>
          <w:sz w:val="28"/>
          <w:szCs w:val="28"/>
        </w:rPr>
        <w:t xml:space="preserve"> .</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Заранее благодарим Вас за участие!</w:t>
      </w: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Директор</w:t>
      </w:r>
    </w:p>
    <w:p w:rsidR="00520031" w:rsidRPr="00520031"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ООО «</w:t>
      </w:r>
      <w:proofErr w:type="spellStart"/>
      <w:r w:rsidRPr="00C3505D">
        <w:rPr>
          <w:rFonts w:ascii="Times New Roman" w:hAnsi="Times New Roman" w:cs="Times New Roman"/>
          <w:sz w:val="28"/>
          <w:szCs w:val="28"/>
        </w:rPr>
        <w:t>Аирус</w:t>
      </w:r>
      <w:proofErr w:type="spellEnd"/>
      <w:r w:rsidRPr="00C3505D">
        <w:rPr>
          <w:rFonts w:ascii="Times New Roman" w:hAnsi="Times New Roman" w:cs="Times New Roman"/>
          <w:sz w:val="28"/>
          <w:szCs w:val="28"/>
        </w:rPr>
        <w:t>»</w:t>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t xml:space="preserve">                                     </w:t>
      </w:r>
      <w:r w:rsidR="00C3505D" w:rsidRPr="00C3505D">
        <w:rPr>
          <w:rFonts w:ascii="Times New Roman" w:hAnsi="Times New Roman" w:cs="Times New Roman"/>
          <w:sz w:val="28"/>
          <w:szCs w:val="28"/>
        </w:rPr>
        <w:t>Л</w:t>
      </w:r>
      <w:r w:rsidRPr="00C3505D">
        <w:rPr>
          <w:rFonts w:ascii="Times New Roman" w:hAnsi="Times New Roman" w:cs="Times New Roman"/>
          <w:sz w:val="28"/>
          <w:szCs w:val="28"/>
        </w:rPr>
        <w:t>.</w:t>
      </w:r>
      <w:r w:rsidR="00C3505D" w:rsidRPr="00C3505D">
        <w:rPr>
          <w:rFonts w:ascii="Times New Roman" w:hAnsi="Times New Roman" w:cs="Times New Roman"/>
          <w:sz w:val="28"/>
          <w:szCs w:val="28"/>
        </w:rPr>
        <w:t>М</w:t>
      </w:r>
      <w:r w:rsidRPr="00C3505D">
        <w:rPr>
          <w:rFonts w:ascii="Times New Roman" w:hAnsi="Times New Roman" w:cs="Times New Roman"/>
          <w:sz w:val="28"/>
          <w:szCs w:val="28"/>
        </w:rPr>
        <w:t xml:space="preserve">. </w:t>
      </w:r>
      <w:proofErr w:type="spellStart"/>
      <w:r w:rsidR="00C3505D" w:rsidRPr="00C3505D">
        <w:rPr>
          <w:rFonts w:ascii="Times New Roman" w:hAnsi="Times New Roman" w:cs="Times New Roman"/>
          <w:sz w:val="28"/>
          <w:szCs w:val="28"/>
        </w:rPr>
        <w:t>Шафеева</w:t>
      </w:r>
      <w:proofErr w:type="spellEnd"/>
    </w:p>
    <w:sectPr w:rsidR="00520031" w:rsidRPr="00520031" w:rsidSect="00C52D8B">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48E5" w:rsidRDefault="008B48E5" w:rsidP="00347ECF">
      <w:pPr>
        <w:spacing w:after="0" w:line="240" w:lineRule="auto"/>
      </w:pPr>
      <w:r>
        <w:separator/>
      </w:r>
    </w:p>
  </w:endnote>
  <w:endnote w:type="continuationSeparator" w:id="0">
    <w:p w:rsidR="008B48E5" w:rsidRDefault="008B48E5"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altName w:val="Arial"/>
    <w:charset w:val="01"/>
    <w:family w:val="swiss"/>
    <w:pitch w:val="variable"/>
  </w:font>
  <w:font w:name="MS Gothic">
    <w:altName w:val="ＭＳ ゴシック"/>
    <w:panose1 w:val="020B0609070205080204"/>
    <w:charset w:val="80"/>
    <w:family w:val="modern"/>
    <w:pitch w:val="fixed"/>
    <w:sig w:usb0="E00002FF" w:usb1="6AC7FDFB" w:usb2="00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ndale Sans UI">
    <w:charset w:val="00"/>
    <w:family w:val="auto"/>
    <w:pitch w:val="variable"/>
  </w:font>
  <w:font w:name="Microsoft YaHei">
    <w:panose1 w:val="020B0503020204020204"/>
    <w:charset w:val="86"/>
    <w:family w:val="swiss"/>
    <w:pitch w:val="variable"/>
    <w:sig w:usb0="80000287" w:usb1="280F3C52"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254575"/>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BF0D0D">
          <w:rPr>
            <w:noProof/>
          </w:rPr>
          <w:t>2</w:t>
        </w:r>
        <w:r>
          <w:fldChar w:fldCharType="end"/>
        </w:r>
      </w:p>
    </w:sdtContent>
  </w:sdt>
  <w:p w:rsidR="00850F3F" w:rsidRDefault="00850F3F">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6"/>
      <w:jc w:val="center"/>
    </w:pPr>
  </w:p>
  <w:p w:rsidR="00850F3F" w:rsidRDefault="00850F3F">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2294361"/>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D32FD7">
          <w:rPr>
            <w:noProof/>
          </w:rPr>
          <w:t>113</w:t>
        </w:r>
        <w:r>
          <w:fldChar w:fldCharType="end"/>
        </w:r>
      </w:p>
    </w:sdtContent>
  </w:sdt>
  <w:p w:rsidR="00850F3F" w:rsidRDefault="00850F3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48E5" w:rsidRDefault="008B48E5" w:rsidP="00347ECF">
      <w:pPr>
        <w:spacing w:after="0" w:line="240" w:lineRule="auto"/>
      </w:pPr>
      <w:r>
        <w:separator/>
      </w:r>
    </w:p>
  </w:footnote>
  <w:footnote w:type="continuationSeparator" w:id="0">
    <w:p w:rsidR="008B48E5" w:rsidRDefault="008B48E5" w:rsidP="00347ECF">
      <w:pPr>
        <w:spacing w:after="0" w:line="240" w:lineRule="auto"/>
      </w:pPr>
      <w:r>
        <w:continuationSeparator/>
      </w:r>
    </w:p>
  </w:footnote>
  <w:footnote w:id="1">
    <w:p w:rsidR="00850F3F" w:rsidRPr="00CD7D84" w:rsidRDefault="00850F3F" w:rsidP="00CD7D84">
      <w:pPr>
        <w:pStyle w:val="1"/>
        <w:shd w:val="clear" w:color="auto" w:fill="FFFFFF"/>
        <w:spacing w:before="161" w:beforeAutospacing="0" w:after="161" w:afterAutospacing="0"/>
        <w:jc w:val="both"/>
        <w:rPr>
          <w:b w:val="0"/>
          <w:color w:val="000000"/>
          <w:sz w:val="20"/>
          <w:szCs w:val="20"/>
        </w:rPr>
      </w:pPr>
      <w:r w:rsidRPr="00CD7D84">
        <w:rPr>
          <w:rStyle w:val="ad"/>
          <w:b w:val="0"/>
          <w:sz w:val="20"/>
          <w:szCs w:val="20"/>
        </w:rPr>
        <w:footnoteRef/>
      </w:r>
      <w:r w:rsidRPr="00CD7D84">
        <w:rPr>
          <w:b w:val="0"/>
          <w:sz w:val="20"/>
          <w:szCs w:val="20"/>
        </w:rPr>
        <w:t xml:space="preserve"> </w:t>
      </w:r>
      <w:r w:rsidRPr="00CD7D84">
        <w:rPr>
          <w:b w:val="0"/>
          <w:color w:val="000000"/>
          <w:sz w:val="20"/>
          <w:szCs w:val="20"/>
        </w:rPr>
        <w:t>Указ Президента РФ от 02.07.2021 N 400 "О Стратегии национальной безопасности Российской Федерации"</w:t>
      </w:r>
    </w:p>
    <w:p w:rsidR="00850F3F" w:rsidRDefault="00850F3F">
      <w:pPr>
        <w:pStyle w:val="ab"/>
      </w:pPr>
    </w:p>
  </w:footnote>
  <w:footnote w:id="2">
    <w:p w:rsidR="00850F3F" w:rsidRPr="00D25927" w:rsidRDefault="00850F3F"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20</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20</w:t>
      </w:r>
      <w:r w:rsidRPr="00D25927">
        <w:rPr>
          <w:rFonts w:ascii="Times New Roman" w:hAnsi="Times New Roman"/>
          <w:color w:val="000000"/>
        </w:rPr>
        <w:t>. – 12</w:t>
      </w:r>
      <w:r>
        <w:rPr>
          <w:rFonts w:ascii="Times New Roman" w:hAnsi="Times New Roman"/>
          <w:color w:val="000000"/>
        </w:rPr>
        <w:t>9</w:t>
      </w:r>
      <w:r w:rsidRPr="00D25927">
        <w:rPr>
          <w:rFonts w:ascii="Times New Roman" w:hAnsi="Times New Roman"/>
          <w:color w:val="000000"/>
        </w:rPr>
        <w:t xml:space="preserve"> с.</w:t>
      </w:r>
    </w:p>
  </w:footnote>
  <w:footnote w:id="3">
    <w:p w:rsidR="00850F3F" w:rsidRPr="00386ADD" w:rsidRDefault="00850F3F"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4">
    <w:p w:rsidR="00850F3F" w:rsidRPr="00271F29" w:rsidRDefault="00850F3F"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5">
    <w:p w:rsidR="00850F3F" w:rsidRPr="00386ADD" w:rsidRDefault="00850F3F"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FF05BE">
        <w:rPr>
          <w:rFonts w:ascii="Times New Roman" w:hAnsi="Times New Roman"/>
          <w:color w:val="000000"/>
        </w:rPr>
        <w:t>Оренбургская область в цифрах. 2020: Крат. стат.сб./Территориальный орган Федеральной службы государственной статистики по Оренбургской области – Оренбург, 2020. – 129 с.</w:t>
      </w:r>
    </w:p>
  </w:footnote>
  <w:footnote w:id="6">
    <w:p w:rsidR="00850F3F" w:rsidRPr="00E43CA0" w:rsidRDefault="00850F3F"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850F3F" w:rsidRPr="00E43CA0" w:rsidRDefault="00850F3F" w:rsidP="0031725A">
      <w:pPr>
        <w:pStyle w:val="ab"/>
        <w:rPr>
          <w:rFonts w:ascii="Times New Roman" w:hAnsi="Times New Roman"/>
        </w:rPr>
      </w:pPr>
    </w:p>
  </w:footnote>
  <w:footnote w:id="7">
    <w:p w:rsidR="00850F3F" w:rsidRPr="007D07B6" w:rsidRDefault="00850F3F"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8">
    <w:p w:rsidR="00850F3F" w:rsidRPr="00B54C4E" w:rsidRDefault="00850F3F"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pPr>
  </w:p>
  <w:p w:rsidR="00850F3F" w:rsidRDefault="00850F3F">
    <w:pPr>
      <w:pStyle w:val="a4"/>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rPr>
        <w:color w:val="FFFFF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BF0D0D">
      <w:rPr>
        <w:rFonts w:ascii="Liberation Serif" w:hAnsi="Liberation Serif" w:cs="Liberation Serif"/>
        <w:noProof/>
      </w:rPr>
      <w:t>96</w:t>
    </w:r>
    <w:r>
      <w:rPr>
        <w:rFonts w:ascii="Liberation Serif" w:hAnsi="Liberation Serif" w:cs="Liberation Serif"/>
      </w:rPr>
      <w:fldChar w:fldCharType="end"/>
    </w:r>
  </w:p>
  <w:p w:rsidR="00850F3F" w:rsidRDefault="00850F3F">
    <w:pPr>
      <w:pStyle w:val="a4"/>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D32FD7">
      <w:rPr>
        <w:rFonts w:ascii="Calibri" w:hAnsi="Calibri" w:cs="Liberation Serif"/>
        <w:noProof/>
      </w:rPr>
      <w:t>113</w:t>
    </w:r>
    <w:r>
      <w:rPr>
        <w:rFonts w:ascii="Calibri" w:hAnsi="Calibri" w:cs="Liberation Serif"/>
      </w:rPr>
      <w:fldChar w:fldCharType="end"/>
    </w:r>
  </w:p>
  <w:p w:rsidR="00850F3F" w:rsidRDefault="00850F3F">
    <w:pPr>
      <w:pStyle w:val="a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131078" w:nlCheck="1" w:checkStyle="1"/>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6321"/>
    <w:rsid w:val="00036890"/>
    <w:rsid w:val="00036A4A"/>
    <w:rsid w:val="00036F80"/>
    <w:rsid w:val="00037536"/>
    <w:rsid w:val="00037B3A"/>
    <w:rsid w:val="00037C17"/>
    <w:rsid w:val="000408EA"/>
    <w:rsid w:val="00040A17"/>
    <w:rsid w:val="00041A56"/>
    <w:rsid w:val="00042446"/>
    <w:rsid w:val="00043186"/>
    <w:rsid w:val="00047CC1"/>
    <w:rsid w:val="00047D84"/>
    <w:rsid w:val="00050FB0"/>
    <w:rsid w:val="00051C5E"/>
    <w:rsid w:val="00054B2D"/>
    <w:rsid w:val="000574E3"/>
    <w:rsid w:val="00060FA9"/>
    <w:rsid w:val="00061EF8"/>
    <w:rsid w:val="000651E0"/>
    <w:rsid w:val="0006548C"/>
    <w:rsid w:val="0006586B"/>
    <w:rsid w:val="0006595B"/>
    <w:rsid w:val="00071772"/>
    <w:rsid w:val="0007247D"/>
    <w:rsid w:val="000728B9"/>
    <w:rsid w:val="00072F5A"/>
    <w:rsid w:val="0007347C"/>
    <w:rsid w:val="00075529"/>
    <w:rsid w:val="00075914"/>
    <w:rsid w:val="00075BF7"/>
    <w:rsid w:val="00076158"/>
    <w:rsid w:val="00076F20"/>
    <w:rsid w:val="000774CD"/>
    <w:rsid w:val="00077CCE"/>
    <w:rsid w:val="00077F00"/>
    <w:rsid w:val="00080D50"/>
    <w:rsid w:val="000815B9"/>
    <w:rsid w:val="00082A0A"/>
    <w:rsid w:val="00082FA6"/>
    <w:rsid w:val="00083A2F"/>
    <w:rsid w:val="000936EE"/>
    <w:rsid w:val="00095952"/>
    <w:rsid w:val="00095B08"/>
    <w:rsid w:val="00096003"/>
    <w:rsid w:val="000A1045"/>
    <w:rsid w:val="000A1FA8"/>
    <w:rsid w:val="000A3B76"/>
    <w:rsid w:val="000A4E5F"/>
    <w:rsid w:val="000A6890"/>
    <w:rsid w:val="000A6C7F"/>
    <w:rsid w:val="000A7810"/>
    <w:rsid w:val="000B1704"/>
    <w:rsid w:val="000B1D8C"/>
    <w:rsid w:val="000B2E4E"/>
    <w:rsid w:val="000B3636"/>
    <w:rsid w:val="000B59CD"/>
    <w:rsid w:val="000B60BF"/>
    <w:rsid w:val="000B666D"/>
    <w:rsid w:val="000C180B"/>
    <w:rsid w:val="000C2130"/>
    <w:rsid w:val="000C28CC"/>
    <w:rsid w:val="000C316B"/>
    <w:rsid w:val="000C40AB"/>
    <w:rsid w:val="000C5CB4"/>
    <w:rsid w:val="000C72F0"/>
    <w:rsid w:val="000C7389"/>
    <w:rsid w:val="000D0003"/>
    <w:rsid w:val="000D023A"/>
    <w:rsid w:val="000D11C7"/>
    <w:rsid w:val="000D6EC9"/>
    <w:rsid w:val="000D6F27"/>
    <w:rsid w:val="000E20AF"/>
    <w:rsid w:val="000E2639"/>
    <w:rsid w:val="000E28F6"/>
    <w:rsid w:val="000E298B"/>
    <w:rsid w:val="000E327D"/>
    <w:rsid w:val="000E5DF6"/>
    <w:rsid w:val="000E62F3"/>
    <w:rsid w:val="000E6932"/>
    <w:rsid w:val="000E6AF6"/>
    <w:rsid w:val="000E7506"/>
    <w:rsid w:val="000F184C"/>
    <w:rsid w:val="000F2BF2"/>
    <w:rsid w:val="000F479D"/>
    <w:rsid w:val="000F6DF2"/>
    <w:rsid w:val="000F7249"/>
    <w:rsid w:val="000F7298"/>
    <w:rsid w:val="0010008F"/>
    <w:rsid w:val="0010037A"/>
    <w:rsid w:val="00104546"/>
    <w:rsid w:val="00104C08"/>
    <w:rsid w:val="00106594"/>
    <w:rsid w:val="00111F62"/>
    <w:rsid w:val="00114533"/>
    <w:rsid w:val="00114FD3"/>
    <w:rsid w:val="00116480"/>
    <w:rsid w:val="00116ADD"/>
    <w:rsid w:val="00117FA6"/>
    <w:rsid w:val="001235EB"/>
    <w:rsid w:val="0012389F"/>
    <w:rsid w:val="00123CDF"/>
    <w:rsid w:val="0012487D"/>
    <w:rsid w:val="00125A40"/>
    <w:rsid w:val="001264BC"/>
    <w:rsid w:val="001265EC"/>
    <w:rsid w:val="001271C6"/>
    <w:rsid w:val="00130F64"/>
    <w:rsid w:val="001325B3"/>
    <w:rsid w:val="00136245"/>
    <w:rsid w:val="00136DCC"/>
    <w:rsid w:val="00137BFA"/>
    <w:rsid w:val="00142082"/>
    <w:rsid w:val="001426C6"/>
    <w:rsid w:val="0014473D"/>
    <w:rsid w:val="00144A9E"/>
    <w:rsid w:val="001453CF"/>
    <w:rsid w:val="00147BF6"/>
    <w:rsid w:val="00151CC5"/>
    <w:rsid w:val="00154998"/>
    <w:rsid w:val="0015698E"/>
    <w:rsid w:val="00156B0E"/>
    <w:rsid w:val="00157527"/>
    <w:rsid w:val="0016229E"/>
    <w:rsid w:val="00163243"/>
    <w:rsid w:val="00163D65"/>
    <w:rsid w:val="00164F44"/>
    <w:rsid w:val="00165471"/>
    <w:rsid w:val="0016610C"/>
    <w:rsid w:val="00173DDC"/>
    <w:rsid w:val="001743F4"/>
    <w:rsid w:val="00174E7E"/>
    <w:rsid w:val="00175C40"/>
    <w:rsid w:val="00180DF0"/>
    <w:rsid w:val="00181B85"/>
    <w:rsid w:val="00182217"/>
    <w:rsid w:val="00182F8F"/>
    <w:rsid w:val="001830A3"/>
    <w:rsid w:val="0018432E"/>
    <w:rsid w:val="00190206"/>
    <w:rsid w:val="001943EF"/>
    <w:rsid w:val="001A01D9"/>
    <w:rsid w:val="001A08D4"/>
    <w:rsid w:val="001A09CE"/>
    <w:rsid w:val="001A0C07"/>
    <w:rsid w:val="001A19EC"/>
    <w:rsid w:val="001A1AB2"/>
    <w:rsid w:val="001A1EA3"/>
    <w:rsid w:val="001A349F"/>
    <w:rsid w:val="001A71BF"/>
    <w:rsid w:val="001A77A2"/>
    <w:rsid w:val="001B08CF"/>
    <w:rsid w:val="001B1EFC"/>
    <w:rsid w:val="001B4C05"/>
    <w:rsid w:val="001B684E"/>
    <w:rsid w:val="001C071D"/>
    <w:rsid w:val="001C103D"/>
    <w:rsid w:val="001C2E6E"/>
    <w:rsid w:val="001C36EA"/>
    <w:rsid w:val="001C37EA"/>
    <w:rsid w:val="001C50D9"/>
    <w:rsid w:val="001C548D"/>
    <w:rsid w:val="001C67DF"/>
    <w:rsid w:val="001C6CFB"/>
    <w:rsid w:val="001C7E51"/>
    <w:rsid w:val="001D09D5"/>
    <w:rsid w:val="001D1DE9"/>
    <w:rsid w:val="001D6B5A"/>
    <w:rsid w:val="001E15A2"/>
    <w:rsid w:val="001E27D2"/>
    <w:rsid w:val="001E2EE9"/>
    <w:rsid w:val="001E624F"/>
    <w:rsid w:val="001E7B51"/>
    <w:rsid w:val="001F2A46"/>
    <w:rsid w:val="001F2E8F"/>
    <w:rsid w:val="002001C5"/>
    <w:rsid w:val="00206FF6"/>
    <w:rsid w:val="00207D38"/>
    <w:rsid w:val="00212F5D"/>
    <w:rsid w:val="0021355F"/>
    <w:rsid w:val="00213CA6"/>
    <w:rsid w:val="00213FDF"/>
    <w:rsid w:val="00215F2A"/>
    <w:rsid w:val="00217163"/>
    <w:rsid w:val="002208FD"/>
    <w:rsid w:val="00222D02"/>
    <w:rsid w:val="00223D6E"/>
    <w:rsid w:val="0022561C"/>
    <w:rsid w:val="00226292"/>
    <w:rsid w:val="00226741"/>
    <w:rsid w:val="002310B9"/>
    <w:rsid w:val="00232365"/>
    <w:rsid w:val="002335D7"/>
    <w:rsid w:val="00233900"/>
    <w:rsid w:val="00240524"/>
    <w:rsid w:val="00240A62"/>
    <w:rsid w:val="002413CC"/>
    <w:rsid w:val="002417A5"/>
    <w:rsid w:val="00242BF1"/>
    <w:rsid w:val="0024339C"/>
    <w:rsid w:val="002452B4"/>
    <w:rsid w:val="00246B15"/>
    <w:rsid w:val="00246E4E"/>
    <w:rsid w:val="0025170F"/>
    <w:rsid w:val="002540FD"/>
    <w:rsid w:val="002579CE"/>
    <w:rsid w:val="00257CE8"/>
    <w:rsid w:val="0026012E"/>
    <w:rsid w:val="00260570"/>
    <w:rsid w:val="00262875"/>
    <w:rsid w:val="00263CDF"/>
    <w:rsid w:val="00264452"/>
    <w:rsid w:val="00271895"/>
    <w:rsid w:val="00271F29"/>
    <w:rsid w:val="00271F33"/>
    <w:rsid w:val="002721CE"/>
    <w:rsid w:val="0027257D"/>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E53"/>
    <w:rsid w:val="002A1FDE"/>
    <w:rsid w:val="002A3F46"/>
    <w:rsid w:val="002A48E7"/>
    <w:rsid w:val="002A6BB9"/>
    <w:rsid w:val="002B29F0"/>
    <w:rsid w:val="002B2D7B"/>
    <w:rsid w:val="002B34D7"/>
    <w:rsid w:val="002B42AE"/>
    <w:rsid w:val="002B6A97"/>
    <w:rsid w:val="002B7658"/>
    <w:rsid w:val="002C3322"/>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4706"/>
    <w:rsid w:val="003002E2"/>
    <w:rsid w:val="00300EE0"/>
    <w:rsid w:val="00302031"/>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46D9"/>
    <w:rsid w:val="003246FE"/>
    <w:rsid w:val="00324D72"/>
    <w:rsid w:val="003252B5"/>
    <w:rsid w:val="003262AD"/>
    <w:rsid w:val="0032655C"/>
    <w:rsid w:val="00330A5B"/>
    <w:rsid w:val="00330C2C"/>
    <w:rsid w:val="00331A02"/>
    <w:rsid w:val="00332620"/>
    <w:rsid w:val="00332A97"/>
    <w:rsid w:val="00334D41"/>
    <w:rsid w:val="00335F13"/>
    <w:rsid w:val="00336FF5"/>
    <w:rsid w:val="0034518A"/>
    <w:rsid w:val="0034545B"/>
    <w:rsid w:val="00345A4A"/>
    <w:rsid w:val="00347ECF"/>
    <w:rsid w:val="0035058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305F"/>
    <w:rsid w:val="00374E4A"/>
    <w:rsid w:val="00375272"/>
    <w:rsid w:val="00382424"/>
    <w:rsid w:val="0038560B"/>
    <w:rsid w:val="0038576B"/>
    <w:rsid w:val="00386ADD"/>
    <w:rsid w:val="00386DCA"/>
    <w:rsid w:val="00387EF5"/>
    <w:rsid w:val="00390B8A"/>
    <w:rsid w:val="003911D3"/>
    <w:rsid w:val="0039152E"/>
    <w:rsid w:val="003933FA"/>
    <w:rsid w:val="003935C7"/>
    <w:rsid w:val="0039380E"/>
    <w:rsid w:val="00397130"/>
    <w:rsid w:val="003979CF"/>
    <w:rsid w:val="00397BB2"/>
    <w:rsid w:val="00397C58"/>
    <w:rsid w:val="003A3626"/>
    <w:rsid w:val="003A5A52"/>
    <w:rsid w:val="003A69BA"/>
    <w:rsid w:val="003B1F8E"/>
    <w:rsid w:val="003B235C"/>
    <w:rsid w:val="003B2743"/>
    <w:rsid w:val="003B48E5"/>
    <w:rsid w:val="003B4B67"/>
    <w:rsid w:val="003B50D8"/>
    <w:rsid w:val="003B6E7F"/>
    <w:rsid w:val="003B716C"/>
    <w:rsid w:val="003B78BB"/>
    <w:rsid w:val="003C0CF6"/>
    <w:rsid w:val="003C1762"/>
    <w:rsid w:val="003C37B6"/>
    <w:rsid w:val="003C3E68"/>
    <w:rsid w:val="003C4221"/>
    <w:rsid w:val="003C5419"/>
    <w:rsid w:val="003C56ED"/>
    <w:rsid w:val="003C7624"/>
    <w:rsid w:val="003D0CE4"/>
    <w:rsid w:val="003D0D8E"/>
    <w:rsid w:val="003D4335"/>
    <w:rsid w:val="003D478D"/>
    <w:rsid w:val="003D6039"/>
    <w:rsid w:val="003D6D76"/>
    <w:rsid w:val="003D730C"/>
    <w:rsid w:val="003D79B3"/>
    <w:rsid w:val="003E3BAA"/>
    <w:rsid w:val="003E3D57"/>
    <w:rsid w:val="003E533A"/>
    <w:rsid w:val="003E6879"/>
    <w:rsid w:val="003F0062"/>
    <w:rsid w:val="003F032D"/>
    <w:rsid w:val="003F3E63"/>
    <w:rsid w:val="003F41C1"/>
    <w:rsid w:val="003F53A8"/>
    <w:rsid w:val="003F5853"/>
    <w:rsid w:val="003F6DFE"/>
    <w:rsid w:val="003F7220"/>
    <w:rsid w:val="003F7AEF"/>
    <w:rsid w:val="00401039"/>
    <w:rsid w:val="00401474"/>
    <w:rsid w:val="00402B4F"/>
    <w:rsid w:val="004039BE"/>
    <w:rsid w:val="00403A02"/>
    <w:rsid w:val="0041100A"/>
    <w:rsid w:val="0041219C"/>
    <w:rsid w:val="00413F1E"/>
    <w:rsid w:val="00417886"/>
    <w:rsid w:val="00417E49"/>
    <w:rsid w:val="004215EC"/>
    <w:rsid w:val="00423DFD"/>
    <w:rsid w:val="00425388"/>
    <w:rsid w:val="00425C0A"/>
    <w:rsid w:val="004272AC"/>
    <w:rsid w:val="00431D33"/>
    <w:rsid w:val="004328CF"/>
    <w:rsid w:val="00435BE8"/>
    <w:rsid w:val="00435D91"/>
    <w:rsid w:val="0043666A"/>
    <w:rsid w:val="00440D98"/>
    <w:rsid w:val="00445E3A"/>
    <w:rsid w:val="004522DC"/>
    <w:rsid w:val="00452406"/>
    <w:rsid w:val="00453D0E"/>
    <w:rsid w:val="0045600F"/>
    <w:rsid w:val="00456FFA"/>
    <w:rsid w:val="0045741D"/>
    <w:rsid w:val="00461EB9"/>
    <w:rsid w:val="00470058"/>
    <w:rsid w:val="0047116E"/>
    <w:rsid w:val="00471245"/>
    <w:rsid w:val="00474D8A"/>
    <w:rsid w:val="00475792"/>
    <w:rsid w:val="00482402"/>
    <w:rsid w:val="004828F3"/>
    <w:rsid w:val="004831D0"/>
    <w:rsid w:val="004863A0"/>
    <w:rsid w:val="00487C96"/>
    <w:rsid w:val="00492C49"/>
    <w:rsid w:val="00492EB5"/>
    <w:rsid w:val="00497713"/>
    <w:rsid w:val="004A40C6"/>
    <w:rsid w:val="004A710C"/>
    <w:rsid w:val="004B202C"/>
    <w:rsid w:val="004B20B7"/>
    <w:rsid w:val="004B2FA3"/>
    <w:rsid w:val="004B373E"/>
    <w:rsid w:val="004B3A65"/>
    <w:rsid w:val="004B7D6D"/>
    <w:rsid w:val="004C3314"/>
    <w:rsid w:val="004C34E7"/>
    <w:rsid w:val="004C3D8B"/>
    <w:rsid w:val="004C40CA"/>
    <w:rsid w:val="004C57BC"/>
    <w:rsid w:val="004C6569"/>
    <w:rsid w:val="004D1211"/>
    <w:rsid w:val="004D3BA4"/>
    <w:rsid w:val="004D3BD3"/>
    <w:rsid w:val="004D5978"/>
    <w:rsid w:val="004D7835"/>
    <w:rsid w:val="004E00C0"/>
    <w:rsid w:val="004E2165"/>
    <w:rsid w:val="004E35A5"/>
    <w:rsid w:val="004E39C5"/>
    <w:rsid w:val="004E4F29"/>
    <w:rsid w:val="004E5F59"/>
    <w:rsid w:val="004E6D84"/>
    <w:rsid w:val="004F13E1"/>
    <w:rsid w:val="004F3D7D"/>
    <w:rsid w:val="004F49B2"/>
    <w:rsid w:val="004F4B7A"/>
    <w:rsid w:val="004F4CD4"/>
    <w:rsid w:val="005002C6"/>
    <w:rsid w:val="005046FD"/>
    <w:rsid w:val="00510F4D"/>
    <w:rsid w:val="0051791C"/>
    <w:rsid w:val="00520031"/>
    <w:rsid w:val="005246B9"/>
    <w:rsid w:val="00524D9F"/>
    <w:rsid w:val="00526E17"/>
    <w:rsid w:val="00531020"/>
    <w:rsid w:val="00531D0C"/>
    <w:rsid w:val="00532FEE"/>
    <w:rsid w:val="00534677"/>
    <w:rsid w:val="00534F81"/>
    <w:rsid w:val="005351DC"/>
    <w:rsid w:val="00537914"/>
    <w:rsid w:val="00540278"/>
    <w:rsid w:val="00540540"/>
    <w:rsid w:val="005419A9"/>
    <w:rsid w:val="00543F0E"/>
    <w:rsid w:val="005450CF"/>
    <w:rsid w:val="00545160"/>
    <w:rsid w:val="005455E7"/>
    <w:rsid w:val="0054657B"/>
    <w:rsid w:val="00546FF1"/>
    <w:rsid w:val="00547CBA"/>
    <w:rsid w:val="0055033A"/>
    <w:rsid w:val="00550D29"/>
    <w:rsid w:val="00551BF9"/>
    <w:rsid w:val="005533CF"/>
    <w:rsid w:val="00553CBA"/>
    <w:rsid w:val="0055443F"/>
    <w:rsid w:val="0055512E"/>
    <w:rsid w:val="00555932"/>
    <w:rsid w:val="0055626B"/>
    <w:rsid w:val="005579CD"/>
    <w:rsid w:val="005616DE"/>
    <w:rsid w:val="00563BC6"/>
    <w:rsid w:val="0056450C"/>
    <w:rsid w:val="005646D4"/>
    <w:rsid w:val="00564EBC"/>
    <w:rsid w:val="0056526F"/>
    <w:rsid w:val="00566333"/>
    <w:rsid w:val="0056648C"/>
    <w:rsid w:val="00570C46"/>
    <w:rsid w:val="00573AEC"/>
    <w:rsid w:val="00576C29"/>
    <w:rsid w:val="00576C4E"/>
    <w:rsid w:val="005820E6"/>
    <w:rsid w:val="00584310"/>
    <w:rsid w:val="00584357"/>
    <w:rsid w:val="0058520B"/>
    <w:rsid w:val="00590853"/>
    <w:rsid w:val="00591B1B"/>
    <w:rsid w:val="00591BAE"/>
    <w:rsid w:val="00591C1C"/>
    <w:rsid w:val="00592231"/>
    <w:rsid w:val="005924C4"/>
    <w:rsid w:val="0059781A"/>
    <w:rsid w:val="005A0357"/>
    <w:rsid w:val="005A0544"/>
    <w:rsid w:val="005A18BE"/>
    <w:rsid w:val="005A2C7F"/>
    <w:rsid w:val="005A36EA"/>
    <w:rsid w:val="005A3A45"/>
    <w:rsid w:val="005A57BA"/>
    <w:rsid w:val="005A66C6"/>
    <w:rsid w:val="005A7AED"/>
    <w:rsid w:val="005B1883"/>
    <w:rsid w:val="005B226E"/>
    <w:rsid w:val="005B4EE6"/>
    <w:rsid w:val="005B5FF8"/>
    <w:rsid w:val="005B6255"/>
    <w:rsid w:val="005C104A"/>
    <w:rsid w:val="005C39A7"/>
    <w:rsid w:val="005C3FFD"/>
    <w:rsid w:val="005C6E40"/>
    <w:rsid w:val="005C7BD6"/>
    <w:rsid w:val="005C7D18"/>
    <w:rsid w:val="005D1FD0"/>
    <w:rsid w:val="005D35A5"/>
    <w:rsid w:val="005D4B47"/>
    <w:rsid w:val="005D54A1"/>
    <w:rsid w:val="005E0177"/>
    <w:rsid w:val="005E34C3"/>
    <w:rsid w:val="005E37E8"/>
    <w:rsid w:val="005E451C"/>
    <w:rsid w:val="005E4964"/>
    <w:rsid w:val="005E6DE6"/>
    <w:rsid w:val="005E75BF"/>
    <w:rsid w:val="005F06F5"/>
    <w:rsid w:val="005F0BE6"/>
    <w:rsid w:val="005F1C83"/>
    <w:rsid w:val="005F6722"/>
    <w:rsid w:val="0060016F"/>
    <w:rsid w:val="00603A31"/>
    <w:rsid w:val="0060453B"/>
    <w:rsid w:val="00606508"/>
    <w:rsid w:val="006066E5"/>
    <w:rsid w:val="00606C8F"/>
    <w:rsid w:val="006107F7"/>
    <w:rsid w:val="00611AE6"/>
    <w:rsid w:val="00616432"/>
    <w:rsid w:val="0061738E"/>
    <w:rsid w:val="0061744E"/>
    <w:rsid w:val="006202AA"/>
    <w:rsid w:val="0062049B"/>
    <w:rsid w:val="0062083C"/>
    <w:rsid w:val="00620BCA"/>
    <w:rsid w:val="00622323"/>
    <w:rsid w:val="006239AE"/>
    <w:rsid w:val="00624F84"/>
    <w:rsid w:val="0062780D"/>
    <w:rsid w:val="00627D6E"/>
    <w:rsid w:val="006336E6"/>
    <w:rsid w:val="00637F00"/>
    <w:rsid w:val="00637F0F"/>
    <w:rsid w:val="00641E77"/>
    <w:rsid w:val="00641F1E"/>
    <w:rsid w:val="0064278C"/>
    <w:rsid w:val="006442EA"/>
    <w:rsid w:val="0064597E"/>
    <w:rsid w:val="00646092"/>
    <w:rsid w:val="00646531"/>
    <w:rsid w:val="006511F4"/>
    <w:rsid w:val="00653BF5"/>
    <w:rsid w:val="00654612"/>
    <w:rsid w:val="00654F13"/>
    <w:rsid w:val="0066114E"/>
    <w:rsid w:val="00662C64"/>
    <w:rsid w:val="006635E6"/>
    <w:rsid w:val="00666472"/>
    <w:rsid w:val="006704BA"/>
    <w:rsid w:val="006722C7"/>
    <w:rsid w:val="00676970"/>
    <w:rsid w:val="00680AB6"/>
    <w:rsid w:val="00680FC0"/>
    <w:rsid w:val="00682B28"/>
    <w:rsid w:val="00682F0E"/>
    <w:rsid w:val="00683A7D"/>
    <w:rsid w:val="00685D9C"/>
    <w:rsid w:val="00686D12"/>
    <w:rsid w:val="00691087"/>
    <w:rsid w:val="00691C5B"/>
    <w:rsid w:val="00692701"/>
    <w:rsid w:val="006937A6"/>
    <w:rsid w:val="006940BF"/>
    <w:rsid w:val="00697C7E"/>
    <w:rsid w:val="006A089D"/>
    <w:rsid w:val="006A1759"/>
    <w:rsid w:val="006A56B4"/>
    <w:rsid w:val="006A6821"/>
    <w:rsid w:val="006B090A"/>
    <w:rsid w:val="006B0CBB"/>
    <w:rsid w:val="006B1F8A"/>
    <w:rsid w:val="006B3D94"/>
    <w:rsid w:val="006B4539"/>
    <w:rsid w:val="006C19B6"/>
    <w:rsid w:val="006C29B8"/>
    <w:rsid w:val="006C4E8A"/>
    <w:rsid w:val="006C587E"/>
    <w:rsid w:val="006C7EBC"/>
    <w:rsid w:val="006D05DE"/>
    <w:rsid w:val="006D0FB1"/>
    <w:rsid w:val="006D1499"/>
    <w:rsid w:val="006D3241"/>
    <w:rsid w:val="006D4E8E"/>
    <w:rsid w:val="006D55C3"/>
    <w:rsid w:val="006D5C94"/>
    <w:rsid w:val="006D6281"/>
    <w:rsid w:val="006D7FDD"/>
    <w:rsid w:val="006E168C"/>
    <w:rsid w:val="006E2D37"/>
    <w:rsid w:val="006E3452"/>
    <w:rsid w:val="006E3C85"/>
    <w:rsid w:val="006E6C88"/>
    <w:rsid w:val="006E6DD4"/>
    <w:rsid w:val="006E78B1"/>
    <w:rsid w:val="006F1601"/>
    <w:rsid w:val="006F5604"/>
    <w:rsid w:val="006F58CC"/>
    <w:rsid w:val="006F6E72"/>
    <w:rsid w:val="006F7E49"/>
    <w:rsid w:val="0070069F"/>
    <w:rsid w:val="00701C5C"/>
    <w:rsid w:val="00701D86"/>
    <w:rsid w:val="00704DF4"/>
    <w:rsid w:val="00707AF0"/>
    <w:rsid w:val="0071010A"/>
    <w:rsid w:val="00711FAC"/>
    <w:rsid w:val="00713EFB"/>
    <w:rsid w:val="0071480A"/>
    <w:rsid w:val="00715BAB"/>
    <w:rsid w:val="00716033"/>
    <w:rsid w:val="007173AF"/>
    <w:rsid w:val="00717A08"/>
    <w:rsid w:val="00717D81"/>
    <w:rsid w:val="007206A1"/>
    <w:rsid w:val="00720A01"/>
    <w:rsid w:val="00720F62"/>
    <w:rsid w:val="007233E5"/>
    <w:rsid w:val="00724A91"/>
    <w:rsid w:val="00724D73"/>
    <w:rsid w:val="00726959"/>
    <w:rsid w:val="00726E5F"/>
    <w:rsid w:val="00730646"/>
    <w:rsid w:val="00730B88"/>
    <w:rsid w:val="00731000"/>
    <w:rsid w:val="00733091"/>
    <w:rsid w:val="00733096"/>
    <w:rsid w:val="00734FD0"/>
    <w:rsid w:val="007374C2"/>
    <w:rsid w:val="00737B0D"/>
    <w:rsid w:val="00740C09"/>
    <w:rsid w:val="00740DF1"/>
    <w:rsid w:val="007438C9"/>
    <w:rsid w:val="00744B45"/>
    <w:rsid w:val="0075745C"/>
    <w:rsid w:val="00757942"/>
    <w:rsid w:val="00757DFB"/>
    <w:rsid w:val="00763CCF"/>
    <w:rsid w:val="00765AA0"/>
    <w:rsid w:val="00772A6A"/>
    <w:rsid w:val="00774330"/>
    <w:rsid w:val="007754FC"/>
    <w:rsid w:val="00776C47"/>
    <w:rsid w:val="00780C9F"/>
    <w:rsid w:val="0078228A"/>
    <w:rsid w:val="0078256E"/>
    <w:rsid w:val="00785113"/>
    <w:rsid w:val="0078519E"/>
    <w:rsid w:val="0078676D"/>
    <w:rsid w:val="00791385"/>
    <w:rsid w:val="00792662"/>
    <w:rsid w:val="0079331D"/>
    <w:rsid w:val="0079596C"/>
    <w:rsid w:val="00797E32"/>
    <w:rsid w:val="007A2950"/>
    <w:rsid w:val="007A2ECD"/>
    <w:rsid w:val="007A4544"/>
    <w:rsid w:val="007A4EE4"/>
    <w:rsid w:val="007A663E"/>
    <w:rsid w:val="007A7295"/>
    <w:rsid w:val="007B00EE"/>
    <w:rsid w:val="007B07C6"/>
    <w:rsid w:val="007B594B"/>
    <w:rsid w:val="007B5B03"/>
    <w:rsid w:val="007C7B26"/>
    <w:rsid w:val="007D07B6"/>
    <w:rsid w:val="007D19BE"/>
    <w:rsid w:val="007D1C17"/>
    <w:rsid w:val="007D3483"/>
    <w:rsid w:val="007D353F"/>
    <w:rsid w:val="007D58D9"/>
    <w:rsid w:val="007E069A"/>
    <w:rsid w:val="007E2464"/>
    <w:rsid w:val="007E2EC0"/>
    <w:rsid w:val="007E5F4E"/>
    <w:rsid w:val="007E7017"/>
    <w:rsid w:val="007F0116"/>
    <w:rsid w:val="007F0984"/>
    <w:rsid w:val="007F1FF4"/>
    <w:rsid w:val="007F271E"/>
    <w:rsid w:val="007F2A07"/>
    <w:rsid w:val="007F3DF6"/>
    <w:rsid w:val="007F4AFB"/>
    <w:rsid w:val="007F6169"/>
    <w:rsid w:val="007F731D"/>
    <w:rsid w:val="008006FF"/>
    <w:rsid w:val="00803E9C"/>
    <w:rsid w:val="00804D8E"/>
    <w:rsid w:val="00805906"/>
    <w:rsid w:val="0080767B"/>
    <w:rsid w:val="00811491"/>
    <w:rsid w:val="0081258E"/>
    <w:rsid w:val="00812BAF"/>
    <w:rsid w:val="008151E5"/>
    <w:rsid w:val="00815434"/>
    <w:rsid w:val="00816995"/>
    <w:rsid w:val="00820DC1"/>
    <w:rsid w:val="00821622"/>
    <w:rsid w:val="00821A05"/>
    <w:rsid w:val="00821C97"/>
    <w:rsid w:val="008224BC"/>
    <w:rsid w:val="008245C2"/>
    <w:rsid w:val="00827319"/>
    <w:rsid w:val="008301D2"/>
    <w:rsid w:val="00830522"/>
    <w:rsid w:val="00831AF2"/>
    <w:rsid w:val="00831D9D"/>
    <w:rsid w:val="00833BAC"/>
    <w:rsid w:val="008355B5"/>
    <w:rsid w:val="00835F08"/>
    <w:rsid w:val="008377C8"/>
    <w:rsid w:val="00837C8B"/>
    <w:rsid w:val="00840DBC"/>
    <w:rsid w:val="00841AD7"/>
    <w:rsid w:val="00841B76"/>
    <w:rsid w:val="00843D19"/>
    <w:rsid w:val="008461AB"/>
    <w:rsid w:val="0084639B"/>
    <w:rsid w:val="00850F3F"/>
    <w:rsid w:val="00851BE5"/>
    <w:rsid w:val="00854464"/>
    <w:rsid w:val="008552EF"/>
    <w:rsid w:val="00856D11"/>
    <w:rsid w:val="00857754"/>
    <w:rsid w:val="00861DB2"/>
    <w:rsid w:val="00867225"/>
    <w:rsid w:val="00870883"/>
    <w:rsid w:val="00870AC4"/>
    <w:rsid w:val="00871027"/>
    <w:rsid w:val="00872533"/>
    <w:rsid w:val="00872E2B"/>
    <w:rsid w:val="00880280"/>
    <w:rsid w:val="0088150B"/>
    <w:rsid w:val="008855F5"/>
    <w:rsid w:val="00885809"/>
    <w:rsid w:val="00886E12"/>
    <w:rsid w:val="0089036A"/>
    <w:rsid w:val="008906A3"/>
    <w:rsid w:val="00891EEB"/>
    <w:rsid w:val="008948F8"/>
    <w:rsid w:val="00896215"/>
    <w:rsid w:val="008A23E8"/>
    <w:rsid w:val="008A3770"/>
    <w:rsid w:val="008A5622"/>
    <w:rsid w:val="008A5E0C"/>
    <w:rsid w:val="008A638D"/>
    <w:rsid w:val="008B074F"/>
    <w:rsid w:val="008B2514"/>
    <w:rsid w:val="008B40C8"/>
    <w:rsid w:val="008B48E5"/>
    <w:rsid w:val="008B561C"/>
    <w:rsid w:val="008B7BE1"/>
    <w:rsid w:val="008C0A7E"/>
    <w:rsid w:val="008C0D21"/>
    <w:rsid w:val="008C20AD"/>
    <w:rsid w:val="008C3CC0"/>
    <w:rsid w:val="008C7234"/>
    <w:rsid w:val="008C75C0"/>
    <w:rsid w:val="008D0A46"/>
    <w:rsid w:val="008D19C2"/>
    <w:rsid w:val="008D4FD3"/>
    <w:rsid w:val="008D714E"/>
    <w:rsid w:val="008E041A"/>
    <w:rsid w:val="008E35C9"/>
    <w:rsid w:val="008F07D8"/>
    <w:rsid w:val="008F0E58"/>
    <w:rsid w:val="008F1436"/>
    <w:rsid w:val="008F4E89"/>
    <w:rsid w:val="008F4EE8"/>
    <w:rsid w:val="008F5257"/>
    <w:rsid w:val="008F5E7B"/>
    <w:rsid w:val="008F72F9"/>
    <w:rsid w:val="008F78F4"/>
    <w:rsid w:val="00900CFC"/>
    <w:rsid w:val="00900D67"/>
    <w:rsid w:val="00901D68"/>
    <w:rsid w:val="00902CD5"/>
    <w:rsid w:val="009030BA"/>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325"/>
    <w:rsid w:val="0092663E"/>
    <w:rsid w:val="00930262"/>
    <w:rsid w:val="0093107B"/>
    <w:rsid w:val="0093131D"/>
    <w:rsid w:val="0093398F"/>
    <w:rsid w:val="00934ED3"/>
    <w:rsid w:val="009355A2"/>
    <w:rsid w:val="0093565A"/>
    <w:rsid w:val="00935DA6"/>
    <w:rsid w:val="009414DD"/>
    <w:rsid w:val="009419C0"/>
    <w:rsid w:val="00941DCB"/>
    <w:rsid w:val="009433BF"/>
    <w:rsid w:val="00943E25"/>
    <w:rsid w:val="00946E10"/>
    <w:rsid w:val="00947866"/>
    <w:rsid w:val="009513F9"/>
    <w:rsid w:val="00954066"/>
    <w:rsid w:val="0095622F"/>
    <w:rsid w:val="00956FC8"/>
    <w:rsid w:val="00960858"/>
    <w:rsid w:val="00962EFB"/>
    <w:rsid w:val="00964704"/>
    <w:rsid w:val="00966154"/>
    <w:rsid w:val="0096741D"/>
    <w:rsid w:val="00975D6B"/>
    <w:rsid w:val="00976DB2"/>
    <w:rsid w:val="00977082"/>
    <w:rsid w:val="00980D8C"/>
    <w:rsid w:val="00983B29"/>
    <w:rsid w:val="00984175"/>
    <w:rsid w:val="00984324"/>
    <w:rsid w:val="00986298"/>
    <w:rsid w:val="00987C10"/>
    <w:rsid w:val="00987F58"/>
    <w:rsid w:val="00990977"/>
    <w:rsid w:val="00990AB0"/>
    <w:rsid w:val="00991119"/>
    <w:rsid w:val="0099170C"/>
    <w:rsid w:val="009935B6"/>
    <w:rsid w:val="009960CF"/>
    <w:rsid w:val="0099667A"/>
    <w:rsid w:val="009A2BB2"/>
    <w:rsid w:val="009A3837"/>
    <w:rsid w:val="009A3D0A"/>
    <w:rsid w:val="009B0511"/>
    <w:rsid w:val="009B1FD9"/>
    <w:rsid w:val="009B26C1"/>
    <w:rsid w:val="009B5FD2"/>
    <w:rsid w:val="009C0905"/>
    <w:rsid w:val="009C0E5B"/>
    <w:rsid w:val="009C14F1"/>
    <w:rsid w:val="009C186E"/>
    <w:rsid w:val="009C3910"/>
    <w:rsid w:val="009C4E85"/>
    <w:rsid w:val="009C5FBA"/>
    <w:rsid w:val="009C7361"/>
    <w:rsid w:val="009C7AAF"/>
    <w:rsid w:val="009D0A69"/>
    <w:rsid w:val="009D0AD7"/>
    <w:rsid w:val="009D0D20"/>
    <w:rsid w:val="009D30E6"/>
    <w:rsid w:val="009D5DDA"/>
    <w:rsid w:val="009D6519"/>
    <w:rsid w:val="009D7A97"/>
    <w:rsid w:val="009E089E"/>
    <w:rsid w:val="009E0E72"/>
    <w:rsid w:val="009E18C1"/>
    <w:rsid w:val="009E1E6A"/>
    <w:rsid w:val="009E2102"/>
    <w:rsid w:val="009E2B3A"/>
    <w:rsid w:val="009E3FD5"/>
    <w:rsid w:val="009E51BF"/>
    <w:rsid w:val="009E6427"/>
    <w:rsid w:val="009F0185"/>
    <w:rsid w:val="009F2F37"/>
    <w:rsid w:val="009F3539"/>
    <w:rsid w:val="009F3FA4"/>
    <w:rsid w:val="00A00443"/>
    <w:rsid w:val="00A00AFF"/>
    <w:rsid w:val="00A01CD6"/>
    <w:rsid w:val="00A04277"/>
    <w:rsid w:val="00A04576"/>
    <w:rsid w:val="00A06FA6"/>
    <w:rsid w:val="00A129F1"/>
    <w:rsid w:val="00A14AB1"/>
    <w:rsid w:val="00A160BE"/>
    <w:rsid w:val="00A1770D"/>
    <w:rsid w:val="00A179B7"/>
    <w:rsid w:val="00A2119F"/>
    <w:rsid w:val="00A21D25"/>
    <w:rsid w:val="00A22B49"/>
    <w:rsid w:val="00A264F8"/>
    <w:rsid w:val="00A2665C"/>
    <w:rsid w:val="00A27AED"/>
    <w:rsid w:val="00A30032"/>
    <w:rsid w:val="00A308FB"/>
    <w:rsid w:val="00A30C36"/>
    <w:rsid w:val="00A32295"/>
    <w:rsid w:val="00A33540"/>
    <w:rsid w:val="00A35213"/>
    <w:rsid w:val="00A36F15"/>
    <w:rsid w:val="00A4051D"/>
    <w:rsid w:val="00A405B5"/>
    <w:rsid w:val="00A442AA"/>
    <w:rsid w:val="00A45272"/>
    <w:rsid w:val="00A4607B"/>
    <w:rsid w:val="00A4670B"/>
    <w:rsid w:val="00A54D16"/>
    <w:rsid w:val="00A559C4"/>
    <w:rsid w:val="00A6181D"/>
    <w:rsid w:val="00A64A74"/>
    <w:rsid w:val="00A65FF8"/>
    <w:rsid w:val="00A70570"/>
    <w:rsid w:val="00A7141D"/>
    <w:rsid w:val="00A7199F"/>
    <w:rsid w:val="00A740D7"/>
    <w:rsid w:val="00A74202"/>
    <w:rsid w:val="00A74323"/>
    <w:rsid w:val="00A74851"/>
    <w:rsid w:val="00A7493F"/>
    <w:rsid w:val="00A75EC4"/>
    <w:rsid w:val="00A77C2D"/>
    <w:rsid w:val="00A827B5"/>
    <w:rsid w:val="00A82F04"/>
    <w:rsid w:val="00A83BDC"/>
    <w:rsid w:val="00A846AE"/>
    <w:rsid w:val="00A861D1"/>
    <w:rsid w:val="00A86461"/>
    <w:rsid w:val="00A90868"/>
    <w:rsid w:val="00A91F8C"/>
    <w:rsid w:val="00A9337A"/>
    <w:rsid w:val="00A94E6F"/>
    <w:rsid w:val="00A960A0"/>
    <w:rsid w:val="00AA06F8"/>
    <w:rsid w:val="00AA2289"/>
    <w:rsid w:val="00AA40D3"/>
    <w:rsid w:val="00AA6919"/>
    <w:rsid w:val="00AA6FA1"/>
    <w:rsid w:val="00AA7103"/>
    <w:rsid w:val="00AB043B"/>
    <w:rsid w:val="00AB0756"/>
    <w:rsid w:val="00AB2784"/>
    <w:rsid w:val="00AB44F7"/>
    <w:rsid w:val="00AB48A8"/>
    <w:rsid w:val="00AB4D66"/>
    <w:rsid w:val="00AC0F69"/>
    <w:rsid w:val="00AC2CA6"/>
    <w:rsid w:val="00AC4EC5"/>
    <w:rsid w:val="00AC76E9"/>
    <w:rsid w:val="00AC7868"/>
    <w:rsid w:val="00AD15D9"/>
    <w:rsid w:val="00AD4CCC"/>
    <w:rsid w:val="00AD578A"/>
    <w:rsid w:val="00AD6FF2"/>
    <w:rsid w:val="00AE2FAC"/>
    <w:rsid w:val="00AF1796"/>
    <w:rsid w:val="00AF51CE"/>
    <w:rsid w:val="00AF5366"/>
    <w:rsid w:val="00AF5D9F"/>
    <w:rsid w:val="00AF6445"/>
    <w:rsid w:val="00AF718B"/>
    <w:rsid w:val="00B018E9"/>
    <w:rsid w:val="00B02285"/>
    <w:rsid w:val="00B0345A"/>
    <w:rsid w:val="00B04ADE"/>
    <w:rsid w:val="00B04BB7"/>
    <w:rsid w:val="00B05500"/>
    <w:rsid w:val="00B05DF9"/>
    <w:rsid w:val="00B07042"/>
    <w:rsid w:val="00B152CD"/>
    <w:rsid w:val="00B17853"/>
    <w:rsid w:val="00B17E29"/>
    <w:rsid w:val="00B21DEB"/>
    <w:rsid w:val="00B2208A"/>
    <w:rsid w:val="00B24DC3"/>
    <w:rsid w:val="00B25C94"/>
    <w:rsid w:val="00B26921"/>
    <w:rsid w:val="00B30C57"/>
    <w:rsid w:val="00B35BD5"/>
    <w:rsid w:val="00B36AA7"/>
    <w:rsid w:val="00B370A8"/>
    <w:rsid w:val="00B37F01"/>
    <w:rsid w:val="00B404C6"/>
    <w:rsid w:val="00B420EB"/>
    <w:rsid w:val="00B44D16"/>
    <w:rsid w:val="00B45171"/>
    <w:rsid w:val="00B477F4"/>
    <w:rsid w:val="00B47DD2"/>
    <w:rsid w:val="00B52F27"/>
    <w:rsid w:val="00B54C4E"/>
    <w:rsid w:val="00B559C9"/>
    <w:rsid w:val="00B57A0B"/>
    <w:rsid w:val="00B62A5B"/>
    <w:rsid w:val="00B64908"/>
    <w:rsid w:val="00B65C8E"/>
    <w:rsid w:val="00B65EE8"/>
    <w:rsid w:val="00B6684B"/>
    <w:rsid w:val="00B70271"/>
    <w:rsid w:val="00B70E74"/>
    <w:rsid w:val="00B71278"/>
    <w:rsid w:val="00B719D4"/>
    <w:rsid w:val="00B73CAB"/>
    <w:rsid w:val="00B749E4"/>
    <w:rsid w:val="00B77151"/>
    <w:rsid w:val="00B8273B"/>
    <w:rsid w:val="00B842A0"/>
    <w:rsid w:val="00B84F7F"/>
    <w:rsid w:val="00B85FCE"/>
    <w:rsid w:val="00B91D74"/>
    <w:rsid w:val="00B92BF6"/>
    <w:rsid w:val="00B944F1"/>
    <w:rsid w:val="00B94EAB"/>
    <w:rsid w:val="00B9503E"/>
    <w:rsid w:val="00BA2372"/>
    <w:rsid w:val="00BA38FA"/>
    <w:rsid w:val="00BA6EED"/>
    <w:rsid w:val="00BA7025"/>
    <w:rsid w:val="00BB09A1"/>
    <w:rsid w:val="00BB2EBD"/>
    <w:rsid w:val="00BB3CB0"/>
    <w:rsid w:val="00BB5AFF"/>
    <w:rsid w:val="00BC722E"/>
    <w:rsid w:val="00BC73F7"/>
    <w:rsid w:val="00BD144A"/>
    <w:rsid w:val="00BD58E3"/>
    <w:rsid w:val="00BD624D"/>
    <w:rsid w:val="00BD6B21"/>
    <w:rsid w:val="00BE09C0"/>
    <w:rsid w:val="00BE0A12"/>
    <w:rsid w:val="00BE2096"/>
    <w:rsid w:val="00BE2D5B"/>
    <w:rsid w:val="00BE2FF4"/>
    <w:rsid w:val="00BE4480"/>
    <w:rsid w:val="00BF0D0D"/>
    <w:rsid w:val="00BF13EA"/>
    <w:rsid w:val="00BF15A4"/>
    <w:rsid w:val="00BF3FDA"/>
    <w:rsid w:val="00BF52AC"/>
    <w:rsid w:val="00BF67E7"/>
    <w:rsid w:val="00BF6E43"/>
    <w:rsid w:val="00C01ED5"/>
    <w:rsid w:val="00C02327"/>
    <w:rsid w:val="00C026D9"/>
    <w:rsid w:val="00C04D21"/>
    <w:rsid w:val="00C05122"/>
    <w:rsid w:val="00C070B7"/>
    <w:rsid w:val="00C100DF"/>
    <w:rsid w:val="00C105F8"/>
    <w:rsid w:val="00C11A83"/>
    <w:rsid w:val="00C14121"/>
    <w:rsid w:val="00C1670B"/>
    <w:rsid w:val="00C17E47"/>
    <w:rsid w:val="00C2063E"/>
    <w:rsid w:val="00C209BE"/>
    <w:rsid w:val="00C21C81"/>
    <w:rsid w:val="00C21EC5"/>
    <w:rsid w:val="00C2214E"/>
    <w:rsid w:val="00C26EEF"/>
    <w:rsid w:val="00C34AA1"/>
    <w:rsid w:val="00C34FDC"/>
    <w:rsid w:val="00C3505D"/>
    <w:rsid w:val="00C356D2"/>
    <w:rsid w:val="00C36156"/>
    <w:rsid w:val="00C37BC8"/>
    <w:rsid w:val="00C416BF"/>
    <w:rsid w:val="00C42D05"/>
    <w:rsid w:val="00C43AB3"/>
    <w:rsid w:val="00C44240"/>
    <w:rsid w:val="00C44AD5"/>
    <w:rsid w:val="00C45282"/>
    <w:rsid w:val="00C4684E"/>
    <w:rsid w:val="00C4773D"/>
    <w:rsid w:val="00C501B7"/>
    <w:rsid w:val="00C50E3D"/>
    <w:rsid w:val="00C5206C"/>
    <w:rsid w:val="00C52D8B"/>
    <w:rsid w:val="00C5313A"/>
    <w:rsid w:val="00C56BE1"/>
    <w:rsid w:val="00C57A17"/>
    <w:rsid w:val="00C6437A"/>
    <w:rsid w:val="00C66720"/>
    <w:rsid w:val="00C6713C"/>
    <w:rsid w:val="00C75122"/>
    <w:rsid w:val="00C80849"/>
    <w:rsid w:val="00C80B76"/>
    <w:rsid w:val="00C82E33"/>
    <w:rsid w:val="00C837BF"/>
    <w:rsid w:val="00C83BC3"/>
    <w:rsid w:val="00C842B2"/>
    <w:rsid w:val="00C85410"/>
    <w:rsid w:val="00C860C6"/>
    <w:rsid w:val="00C904DA"/>
    <w:rsid w:val="00C90678"/>
    <w:rsid w:val="00CA0CC7"/>
    <w:rsid w:val="00CA1115"/>
    <w:rsid w:val="00CA36CA"/>
    <w:rsid w:val="00CA50A3"/>
    <w:rsid w:val="00CA5690"/>
    <w:rsid w:val="00CA6F60"/>
    <w:rsid w:val="00CA7CFB"/>
    <w:rsid w:val="00CB1389"/>
    <w:rsid w:val="00CB3FA3"/>
    <w:rsid w:val="00CB4189"/>
    <w:rsid w:val="00CB5490"/>
    <w:rsid w:val="00CB5DF7"/>
    <w:rsid w:val="00CB6858"/>
    <w:rsid w:val="00CB6F2F"/>
    <w:rsid w:val="00CB7310"/>
    <w:rsid w:val="00CB738D"/>
    <w:rsid w:val="00CC0A95"/>
    <w:rsid w:val="00CC17B9"/>
    <w:rsid w:val="00CC3B9C"/>
    <w:rsid w:val="00CC508A"/>
    <w:rsid w:val="00CC56AF"/>
    <w:rsid w:val="00CC5F08"/>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4E0F"/>
    <w:rsid w:val="00D02EEF"/>
    <w:rsid w:val="00D032C4"/>
    <w:rsid w:val="00D0478E"/>
    <w:rsid w:val="00D04F92"/>
    <w:rsid w:val="00D06364"/>
    <w:rsid w:val="00D06C3B"/>
    <w:rsid w:val="00D07A34"/>
    <w:rsid w:val="00D10330"/>
    <w:rsid w:val="00D10631"/>
    <w:rsid w:val="00D12F16"/>
    <w:rsid w:val="00D156EA"/>
    <w:rsid w:val="00D214B6"/>
    <w:rsid w:val="00D22141"/>
    <w:rsid w:val="00D22EB9"/>
    <w:rsid w:val="00D2320F"/>
    <w:rsid w:val="00D25849"/>
    <w:rsid w:val="00D25927"/>
    <w:rsid w:val="00D30122"/>
    <w:rsid w:val="00D32FD7"/>
    <w:rsid w:val="00D3319E"/>
    <w:rsid w:val="00D40F47"/>
    <w:rsid w:val="00D41CA6"/>
    <w:rsid w:val="00D41F5A"/>
    <w:rsid w:val="00D43132"/>
    <w:rsid w:val="00D4446F"/>
    <w:rsid w:val="00D45547"/>
    <w:rsid w:val="00D4577D"/>
    <w:rsid w:val="00D45E61"/>
    <w:rsid w:val="00D5046D"/>
    <w:rsid w:val="00D52875"/>
    <w:rsid w:val="00D544A5"/>
    <w:rsid w:val="00D54C6F"/>
    <w:rsid w:val="00D6139D"/>
    <w:rsid w:val="00D624F9"/>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2A32"/>
    <w:rsid w:val="00DA327E"/>
    <w:rsid w:val="00DA4082"/>
    <w:rsid w:val="00DA65A6"/>
    <w:rsid w:val="00DB0C91"/>
    <w:rsid w:val="00DB0CBF"/>
    <w:rsid w:val="00DB2F59"/>
    <w:rsid w:val="00DB4109"/>
    <w:rsid w:val="00DB5730"/>
    <w:rsid w:val="00DB6C1D"/>
    <w:rsid w:val="00DB6EDF"/>
    <w:rsid w:val="00DB7EC3"/>
    <w:rsid w:val="00DC1F81"/>
    <w:rsid w:val="00DC243A"/>
    <w:rsid w:val="00DC2997"/>
    <w:rsid w:val="00DD099B"/>
    <w:rsid w:val="00DD1720"/>
    <w:rsid w:val="00DD39C2"/>
    <w:rsid w:val="00DD445C"/>
    <w:rsid w:val="00DD5390"/>
    <w:rsid w:val="00DD5A10"/>
    <w:rsid w:val="00DD64E3"/>
    <w:rsid w:val="00DD684C"/>
    <w:rsid w:val="00DD7349"/>
    <w:rsid w:val="00DE16E2"/>
    <w:rsid w:val="00DE26D0"/>
    <w:rsid w:val="00DE4437"/>
    <w:rsid w:val="00DE4AC5"/>
    <w:rsid w:val="00DE52B7"/>
    <w:rsid w:val="00DE696A"/>
    <w:rsid w:val="00DE6A0B"/>
    <w:rsid w:val="00DF1664"/>
    <w:rsid w:val="00DF1E46"/>
    <w:rsid w:val="00DF33F1"/>
    <w:rsid w:val="00DF34F5"/>
    <w:rsid w:val="00DF4ED5"/>
    <w:rsid w:val="00DF6E9D"/>
    <w:rsid w:val="00E00DCD"/>
    <w:rsid w:val="00E02345"/>
    <w:rsid w:val="00E02E6D"/>
    <w:rsid w:val="00E100BF"/>
    <w:rsid w:val="00E1052F"/>
    <w:rsid w:val="00E14064"/>
    <w:rsid w:val="00E15910"/>
    <w:rsid w:val="00E17F69"/>
    <w:rsid w:val="00E2090D"/>
    <w:rsid w:val="00E21FC2"/>
    <w:rsid w:val="00E23FF8"/>
    <w:rsid w:val="00E25352"/>
    <w:rsid w:val="00E27105"/>
    <w:rsid w:val="00E27269"/>
    <w:rsid w:val="00E27443"/>
    <w:rsid w:val="00E27CB3"/>
    <w:rsid w:val="00E304E8"/>
    <w:rsid w:val="00E3083F"/>
    <w:rsid w:val="00E31B64"/>
    <w:rsid w:val="00E3206D"/>
    <w:rsid w:val="00E32440"/>
    <w:rsid w:val="00E33497"/>
    <w:rsid w:val="00E336F1"/>
    <w:rsid w:val="00E36097"/>
    <w:rsid w:val="00E3667A"/>
    <w:rsid w:val="00E4064E"/>
    <w:rsid w:val="00E40B5A"/>
    <w:rsid w:val="00E41DAF"/>
    <w:rsid w:val="00E433E6"/>
    <w:rsid w:val="00E4374A"/>
    <w:rsid w:val="00E43CA0"/>
    <w:rsid w:val="00E44FC0"/>
    <w:rsid w:val="00E45BFF"/>
    <w:rsid w:val="00E47E1E"/>
    <w:rsid w:val="00E5316C"/>
    <w:rsid w:val="00E562DD"/>
    <w:rsid w:val="00E6164F"/>
    <w:rsid w:val="00E6184C"/>
    <w:rsid w:val="00E64027"/>
    <w:rsid w:val="00E6762A"/>
    <w:rsid w:val="00E67BB7"/>
    <w:rsid w:val="00E70C33"/>
    <w:rsid w:val="00E7120C"/>
    <w:rsid w:val="00E74AF7"/>
    <w:rsid w:val="00E77541"/>
    <w:rsid w:val="00E813C9"/>
    <w:rsid w:val="00E81BEE"/>
    <w:rsid w:val="00E83434"/>
    <w:rsid w:val="00E8447A"/>
    <w:rsid w:val="00E84859"/>
    <w:rsid w:val="00E84E43"/>
    <w:rsid w:val="00E85826"/>
    <w:rsid w:val="00E858C1"/>
    <w:rsid w:val="00E86953"/>
    <w:rsid w:val="00E86A0F"/>
    <w:rsid w:val="00E90CC8"/>
    <w:rsid w:val="00E91434"/>
    <w:rsid w:val="00E964A9"/>
    <w:rsid w:val="00E96FCE"/>
    <w:rsid w:val="00E97802"/>
    <w:rsid w:val="00EA0396"/>
    <w:rsid w:val="00EA1D7E"/>
    <w:rsid w:val="00EA21E9"/>
    <w:rsid w:val="00EA47AE"/>
    <w:rsid w:val="00EA5654"/>
    <w:rsid w:val="00EA6D02"/>
    <w:rsid w:val="00EA7160"/>
    <w:rsid w:val="00EB15CC"/>
    <w:rsid w:val="00EB1C98"/>
    <w:rsid w:val="00EB1CF5"/>
    <w:rsid w:val="00EB261B"/>
    <w:rsid w:val="00EB4B98"/>
    <w:rsid w:val="00EB5417"/>
    <w:rsid w:val="00EC0A32"/>
    <w:rsid w:val="00EC1E93"/>
    <w:rsid w:val="00EC28D4"/>
    <w:rsid w:val="00EC40A6"/>
    <w:rsid w:val="00EC4E23"/>
    <w:rsid w:val="00EC65CF"/>
    <w:rsid w:val="00EC6934"/>
    <w:rsid w:val="00ED25A5"/>
    <w:rsid w:val="00ED2D60"/>
    <w:rsid w:val="00ED4423"/>
    <w:rsid w:val="00ED47D3"/>
    <w:rsid w:val="00ED4893"/>
    <w:rsid w:val="00ED58DE"/>
    <w:rsid w:val="00ED69F0"/>
    <w:rsid w:val="00EE0FB1"/>
    <w:rsid w:val="00EE1473"/>
    <w:rsid w:val="00EE3103"/>
    <w:rsid w:val="00EE3957"/>
    <w:rsid w:val="00EE3ABD"/>
    <w:rsid w:val="00EE465C"/>
    <w:rsid w:val="00EF2AFE"/>
    <w:rsid w:val="00EF3741"/>
    <w:rsid w:val="00EF4AD1"/>
    <w:rsid w:val="00EF549F"/>
    <w:rsid w:val="00F012D1"/>
    <w:rsid w:val="00F01D26"/>
    <w:rsid w:val="00F05022"/>
    <w:rsid w:val="00F06695"/>
    <w:rsid w:val="00F066E8"/>
    <w:rsid w:val="00F06F70"/>
    <w:rsid w:val="00F077D5"/>
    <w:rsid w:val="00F116EF"/>
    <w:rsid w:val="00F11787"/>
    <w:rsid w:val="00F11EEE"/>
    <w:rsid w:val="00F12193"/>
    <w:rsid w:val="00F16685"/>
    <w:rsid w:val="00F17313"/>
    <w:rsid w:val="00F22950"/>
    <w:rsid w:val="00F22D5E"/>
    <w:rsid w:val="00F23207"/>
    <w:rsid w:val="00F25D91"/>
    <w:rsid w:val="00F26B5D"/>
    <w:rsid w:val="00F2724F"/>
    <w:rsid w:val="00F30A1A"/>
    <w:rsid w:val="00F31E37"/>
    <w:rsid w:val="00F32C89"/>
    <w:rsid w:val="00F33E77"/>
    <w:rsid w:val="00F36177"/>
    <w:rsid w:val="00F40ED1"/>
    <w:rsid w:val="00F43683"/>
    <w:rsid w:val="00F44947"/>
    <w:rsid w:val="00F50D3A"/>
    <w:rsid w:val="00F50E87"/>
    <w:rsid w:val="00F51D52"/>
    <w:rsid w:val="00F52695"/>
    <w:rsid w:val="00F531F0"/>
    <w:rsid w:val="00F64125"/>
    <w:rsid w:val="00F64DDD"/>
    <w:rsid w:val="00F66019"/>
    <w:rsid w:val="00F70BEF"/>
    <w:rsid w:val="00F71CAB"/>
    <w:rsid w:val="00F72094"/>
    <w:rsid w:val="00F7337F"/>
    <w:rsid w:val="00F74189"/>
    <w:rsid w:val="00F741EB"/>
    <w:rsid w:val="00F74423"/>
    <w:rsid w:val="00F750FC"/>
    <w:rsid w:val="00F821AD"/>
    <w:rsid w:val="00F8286E"/>
    <w:rsid w:val="00F8508B"/>
    <w:rsid w:val="00F86525"/>
    <w:rsid w:val="00F8733C"/>
    <w:rsid w:val="00F93052"/>
    <w:rsid w:val="00F93164"/>
    <w:rsid w:val="00F94093"/>
    <w:rsid w:val="00F94C04"/>
    <w:rsid w:val="00F9519C"/>
    <w:rsid w:val="00F9594F"/>
    <w:rsid w:val="00F96B9F"/>
    <w:rsid w:val="00F9762C"/>
    <w:rsid w:val="00FA0DF2"/>
    <w:rsid w:val="00FA0FAC"/>
    <w:rsid w:val="00FA25D7"/>
    <w:rsid w:val="00FA2A32"/>
    <w:rsid w:val="00FB1197"/>
    <w:rsid w:val="00FB17B8"/>
    <w:rsid w:val="00FB449C"/>
    <w:rsid w:val="00FB53B6"/>
    <w:rsid w:val="00FB78A9"/>
    <w:rsid w:val="00FC2B23"/>
    <w:rsid w:val="00FC6F50"/>
    <w:rsid w:val="00FD0844"/>
    <w:rsid w:val="00FD1CB2"/>
    <w:rsid w:val="00FD2324"/>
    <w:rsid w:val="00FD45A3"/>
    <w:rsid w:val="00FE07AA"/>
    <w:rsid w:val="00FE184D"/>
    <w:rsid w:val="00FE21CD"/>
    <w:rsid w:val="00FE503C"/>
    <w:rsid w:val="00FE5AE3"/>
    <w:rsid w:val="00FE6CE8"/>
    <w:rsid w:val="00FE6E7A"/>
    <w:rsid w:val="00FE7F4F"/>
    <w:rsid w:val="00FF05BE"/>
    <w:rsid w:val="00FF08D7"/>
    <w:rsid w:val="00FF3B55"/>
    <w:rsid w:val="00FF46C9"/>
    <w:rsid w:val="00FF5FA1"/>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Lis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Typewriter" w:uiPriority="0"/>
    <w:lsdException w:name="annotation subject" w:uiPriority="0"/>
    <w:lsdException w:name="Balloon Text" w:uiPriority="0"/>
    <w:lsdException w:name="Table Grid" w:uiPriority="3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Lis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Typewriter" w:uiPriority="0"/>
    <w:lsdException w:name="annotation subject" w:uiPriority="0"/>
    <w:lsdException w:name="Balloon Text" w:uiPriority="0"/>
    <w:lsdException w:name="Table Grid" w:uiPriority="3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6.xml"/><Relationship Id="rId117" Type="http://schemas.openxmlformats.org/officeDocument/2006/relationships/hyperlink" Target="https://oren-surveys.ru/" TargetMode="External"/><Relationship Id="rId21" Type="http://schemas.openxmlformats.org/officeDocument/2006/relationships/chart" Target="charts/chart11.xml"/><Relationship Id="rId42" Type="http://schemas.openxmlformats.org/officeDocument/2006/relationships/chart" Target="charts/chart30.xml"/><Relationship Id="rId47" Type="http://schemas.openxmlformats.org/officeDocument/2006/relationships/chart" Target="charts/chart34.xml"/><Relationship Id="rId63"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68" Type="http://schemas.openxmlformats.org/officeDocument/2006/relationships/hyperlink" Target="http://base.garant.ru/12145648/"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2.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6.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5.xml"/><Relationship Id="rId40" Type="http://schemas.openxmlformats.org/officeDocument/2006/relationships/chart" Target="charts/chart28.xml"/><Relationship Id="rId45" Type="http://schemas.openxmlformats.org/officeDocument/2006/relationships/chart" Target="charts/chart32.xml"/><Relationship Id="rId53" Type="http://schemas.openxmlformats.org/officeDocument/2006/relationships/chart" Target="charts/chart40.xml"/><Relationship Id="rId58" Type="http://schemas.openxmlformats.org/officeDocument/2006/relationships/chart" Target="charts/chart45.xml"/><Relationship Id="rId66" Type="http://schemas.openxmlformats.org/officeDocument/2006/relationships/chart" Target="charts/chart52.xm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settings" Target="settings.xml"/><Relationship Id="rId61" Type="http://schemas.openxmlformats.org/officeDocument/2006/relationships/chart" Target="charts/chart48.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0" Type="http://schemas.openxmlformats.org/officeDocument/2006/relationships/header" Target="header3.xm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9.xml"/><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footer" Target="footer1.xml"/><Relationship Id="rId43" Type="http://schemas.openxmlformats.org/officeDocument/2006/relationships/chart" Target="charts/chart31.xml"/><Relationship Id="rId48" Type="http://schemas.openxmlformats.org/officeDocument/2006/relationships/chart" Target="charts/chart35.xml"/><Relationship Id="rId56" Type="http://schemas.openxmlformats.org/officeDocument/2006/relationships/chart" Target="charts/chart43.xml"/><Relationship Id="rId64" Type="http://schemas.openxmlformats.org/officeDocument/2006/relationships/chart" Target="charts/chart50.xml"/><Relationship Id="rId69" Type="http://schemas.openxmlformats.org/officeDocument/2006/relationships/hyperlink" Target="http://www.consultant.ru/document/cons_doc_LAW_52144/" TargetMode="Externa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38.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chart" Target="charts/chart26.xml"/><Relationship Id="rId46" Type="http://schemas.openxmlformats.org/officeDocument/2006/relationships/chart" Target="charts/chart33.xml"/><Relationship Id="rId59" Type="http://schemas.openxmlformats.org/officeDocument/2006/relationships/chart" Target="charts/chart46.xml"/><Relationship Id="rId67" Type="http://schemas.openxmlformats.org/officeDocument/2006/relationships/hyperlink" Target="http://base.garant.ru/12145648/" TargetMode="Externa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6" Type="http://schemas.openxmlformats.org/officeDocument/2006/relationships/header" Target="header4.xml"/><Relationship Id="rId20" Type="http://schemas.openxmlformats.org/officeDocument/2006/relationships/chart" Target="charts/chart10.xml"/><Relationship Id="rId41" Type="http://schemas.openxmlformats.org/officeDocument/2006/relationships/chart" Target="charts/chart29.xml"/><Relationship Id="rId54" Type="http://schemas.openxmlformats.org/officeDocument/2006/relationships/chart" Target="charts/chart41.xml"/><Relationship Id="rId62" Type="http://schemas.openxmlformats.org/officeDocument/2006/relationships/chart" Target="charts/chart49.xml"/><Relationship Id="rId70" Type="http://schemas.openxmlformats.org/officeDocument/2006/relationships/hyperlink" Target="https://rmsp.nalog.ru/statistics.html"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eader" Target="header1.xml"/><Relationship Id="rId91" Type="http://schemas.openxmlformats.org/officeDocument/2006/relationships/hyperlink" Target="consultantplus://offline/ref=3C286E817A80362413DDF2565DD0152638D6B779ECC6A1C1D65CBA60218A1043BBDC101E67AF2D6B22B0DD921F27F0E5F866B393463D7369o2mBF" TargetMode="Externa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footer" Target="footer2.xml"/><Relationship Id="rId49" Type="http://schemas.openxmlformats.org/officeDocument/2006/relationships/chart" Target="charts/chart36.xml"/><Relationship Id="rId57" Type="http://schemas.openxmlformats.org/officeDocument/2006/relationships/chart" Target="charts/chart44.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9" Type="http://schemas.openxmlformats.org/officeDocument/2006/relationships/theme" Target="theme/theme1.xml"/><Relationship Id="rId10" Type="http://schemas.openxmlformats.org/officeDocument/2006/relationships/hyperlink" Target="https://docs.cntd.ru/document/554707087" TargetMode="External"/><Relationship Id="rId31" Type="http://schemas.openxmlformats.org/officeDocument/2006/relationships/chart" Target="charts/chart21.xml"/><Relationship Id="rId44" Type="http://schemas.openxmlformats.org/officeDocument/2006/relationships/footer" Target="footer3.xml"/><Relationship Id="rId52" Type="http://schemas.openxmlformats.org/officeDocument/2006/relationships/chart" Target="charts/chart39.xml"/><Relationship Id="rId60" Type="http://schemas.openxmlformats.org/officeDocument/2006/relationships/chart" Target="charts/chart47.xml"/><Relationship Id="rId65" Type="http://schemas.openxmlformats.org/officeDocument/2006/relationships/chart" Target="charts/chart51.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chart" Target="charts/chart27.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chart" Target="charts/chart24.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footnotes" Target="footnotes.xml"/><Relationship Id="rId7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2" Type="http://schemas.openxmlformats.org/officeDocument/2006/relationships/hyperlink" Target="consultantplus://offline/ref=3C286E817A80362413DDF2565DD0152638D2B67DEEC1A1C1D65CBA60218A1043A9DC481267A9336821A58BC359o7m2F" TargetMode="External"/><Relationship Id="rId2" Type="http://schemas.openxmlformats.org/officeDocument/2006/relationships/numbering" Target="numbering.xml"/><Relationship Id="rId29" Type="http://schemas.openxmlformats.org/officeDocument/2006/relationships/chart" Target="charts/chart19.xm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4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_____Microsoft_Excel50.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031249999999986E-2"/>
          <c:y val="0.11141076115485564"/>
          <c:w val="0.82725694444444442"/>
          <c:h val="0.6801221201516477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0C4-4B8A-9595-61F7002CE4D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0C4-4B8A-9595-61F7002CE4D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0C4-4B8A-9595-61F7002CE4D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0C4-4B8A-9595-61F7002CE4D5}"/>
              </c:ext>
            </c:extLst>
          </c:dPt>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0C4-4B8A-9595-61F7002CE4D5}"/>
                </c:ext>
              </c:extLst>
            </c:dLbl>
            <c:dLbl>
              <c:idx val="1"/>
              <c:layout>
                <c:manualLayout>
                  <c:x val="2.9187171916010418E-2"/>
                  <c:y val="-0.2309149897929425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0C4-4B8A-9595-61F7002CE4D5}"/>
                </c:ext>
              </c:extLst>
            </c:dLbl>
            <c:dLbl>
              <c:idx val="2"/>
              <c:layout>
                <c:manualLayout>
                  <c:x val="3.3020030211067364E-2"/>
                  <c:y val="-0.2130643044619422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0C4-4B8A-9595-61F7002CE4D5}"/>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0C4-4B8A-9595-61F7002CE4D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Лист1!$G$59:$G$62</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Лист1!$H$59:$H$62</c:f>
              <c:numCache>
                <c:formatCode>General</c:formatCode>
                <c:ptCount val="4"/>
                <c:pt idx="0">
                  <c:v>99</c:v>
                </c:pt>
                <c:pt idx="1">
                  <c:v>13</c:v>
                </c:pt>
                <c:pt idx="2">
                  <c:v>4</c:v>
                </c:pt>
                <c:pt idx="3">
                  <c:v>84</c:v>
                </c:pt>
              </c:numCache>
            </c:numRef>
          </c:val>
          <c:extLst xmlns:c16r2="http://schemas.microsoft.com/office/drawing/2015/06/chart">
            <c:ext xmlns:c16="http://schemas.microsoft.com/office/drawing/2014/chart" uri="{C3380CC4-5D6E-409C-BE32-E72D297353CC}">
              <c16:uniqueId val="{00000008-60C4-4B8A-9595-61F7002CE4D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549-4A57-9EF0-71CA93DE092E}"/>
                </c:ext>
              </c:extLst>
            </c:dLbl>
            <c:dLbl>
              <c:idx val="1"/>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549-4A57-9EF0-71CA93DE092E}"/>
                </c:ext>
              </c:extLst>
            </c:dLbl>
            <c:dLbl>
              <c:idx val="2"/>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549-4A57-9EF0-71CA93DE092E}"/>
                </c:ext>
              </c:extLst>
            </c:dLbl>
            <c:dLbl>
              <c:idx val="3"/>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549-4A57-9EF0-71CA93DE092E}"/>
                </c:ext>
              </c:extLst>
            </c:dLbl>
            <c:dLbl>
              <c:idx val="4"/>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549-4A57-9EF0-71CA93DE092E}"/>
                </c:ext>
              </c:extLst>
            </c:dLbl>
            <c:dLbl>
              <c:idx val="5"/>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549-4A57-9EF0-71CA93DE092E}"/>
                </c:ext>
              </c:extLst>
            </c:dLbl>
            <c:dLbl>
              <c:idx val="6"/>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549-4A57-9EF0-71CA93DE092E}"/>
                </c:ext>
              </c:extLst>
            </c:dLbl>
            <c:dLbl>
              <c:idx val="7"/>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549-4A57-9EF0-71CA93DE09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Лист24!$B$1:$B$8</c:f>
              <c:strCache>
                <c:ptCount val="8"/>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Когда заставляют дать взятку</c:v>
                </c:pt>
                <c:pt idx="7">
                  <c:v>Затрудняюсь ответить</c:v>
                </c:pt>
              </c:strCache>
            </c:strRef>
          </c:cat>
          <c:val>
            <c:numRef>
              <c:f>Лист24!$D$1:$D$8</c:f>
              <c:numCache>
                <c:formatCode>0.0</c:formatCode>
                <c:ptCount val="8"/>
                <c:pt idx="0">
                  <c:v>10.606060606060606</c:v>
                </c:pt>
                <c:pt idx="1">
                  <c:v>12.878787878787879</c:v>
                </c:pt>
                <c:pt idx="2">
                  <c:v>5.3030303030303028</c:v>
                </c:pt>
                <c:pt idx="3">
                  <c:v>23.484848484848484</c:v>
                </c:pt>
                <c:pt idx="4">
                  <c:v>26.515151515151516</c:v>
                </c:pt>
                <c:pt idx="5">
                  <c:v>9.8484848484848477</c:v>
                </c:pt>
                <c:pt idx="6">
                  <c:v>0.75757575757575757</c:v>
                </c:pt>
                <c:pt idx="7">
                  <c:v>10.606060606060606</c:v>
                </c:pt>
              </c:numCache>
            </c:numRef>
          </c:val>
          <c:extLst xmlns:c16r2="http://schemas.microsoft.com/office/drawing/2015/06/char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23.484848484848484</c:v>
                </c:pt>
                <c:pt idx="1">
                  <c:v>29.545454545454547</c:v>
                </c:pt>
                <c:pt idx="2">
                  <c:v>26.515151515151516</c:v>
                </c:pt>
                <c:pt idx="3">
                  <c:v>20.454545454545457</c:v>
                </c:pt>
              </c:numCache>
            </c:numRef>
          </c:val>
          <c:extLst xmlns:c16r2="http://schemas.microsoft.com/office/drawing/2015/06/char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14.393939393939394</c:v>
                </c:pt>
                <c:pt idx="1">
                  <c:v>22.727272727272727</c:v>
                </c:pt>
                <c:pt idx="2">
                  <c:v>23.484848484848484</c:v>
                </c:pt>
                <c:pt idx="3">
                  <c:v>14.393939393939394</c:v>
                </c:pt>
                <c:pt idx="4">
                  <c:v>25</c:v>
                </c:pt>
              </c:numCache>
            </c:numRef>
          </c:val>
          <c:extLst xmlns:c16r2="http://schemas.microsoft.com/office/drawing/2015/06/char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16.666666666666664</c:v>
                </c:pt>
                <c:pt idx="1">
                  <c:v>17.424242424242426</c:v>
                </c:pt>
                <c:pt idx="2">
                  <c:v>7.5757575757575761</c:v>
                </c:pt>
                <c:pt idx="3">
                  <c:v>3.7878787878787881</c:v>
                </c:pt>
                <c:pt idx="4">
                  <c:v>2.2727272727272729</c:v>
                </c:pt>
                <c:pt idx="5">
                  <c:v>2.2727272727272729</c:v>
                </c:pt>
                <c:pt idx="6">
                  <c:v>1.5151515151515151</c:v>
                </c:pt>
                <c:pt idx="7">
                  <c:v>48.484848484848484</c:v>
                </c:pt>
              </c:numCache>
            </c:numRef>
          </c:val>
          <c:extLst xmlns:c16r2="http://schemas.microsoft.com/office/drawing/2015/06/char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A86E-45E0-990A-7B2EEEE8960A}"/>
              </c:ext>
            </c:extLst>
          </c:dPt>
          <c:dPt>
            <c:idx val="1"/>
            <c:invertIfNegative val="0"/>
            <c:bubble3D val="0"/>
            <c:extLst xmlns:c16r2="http://schemas.microsoft.com/office/drawing/2015/06/chart">
              <c:ext xmlns:c16="http://schemas.microsoft.com/office/drawing/2014/chart" uri="{C3380CC4-5D6E-409C-BE32-E72D297353CC}">
                <c16:uniqueId val="{00000001-A86E-45E0-990A-7B2EEEE8960A}"/>
              </c:ext>
            </c:extLst>
          </c:dPt>
          <c:dPt>
            <c:idx val="2"/>
            <c:invertIfNegative val="0"/>
            <c:bubble3D val="0"/>
            <c:extLst xmlns:c16r2="http://schemas.microsoft.com/office/drawing/2015/06/chart">
              <c:ext xmlns:c16="http://schemas.microsoft.com/office/drawing/2014/chart" uri="{C3380CC4-5D6E-409C-BE32-E72D297353CC}">
                <c16:uniqueId val="{00000002-A86E-45E0-990A-7B2EEEE8960A}"/>
              </c:ext>
            </c:extLst>
          </c:dPt>
          <c:dPt>
            <c:idx val="3"/>
            <c:invertIfNegative val="0"/>
            <c:bubble3D val="0"/>
            <c:extLst xmlns:c16r2="http://schemas.microsoft.com/office/drawing/2015/06/chart">
              <c:ext xmlns:c16="http://schemas.microsoft.com/office/drawing/2014/chart" uri="{C3380CC4-5D6E-409C-BE32-E72D297353CC}">
                <c16:uniqueId val="{00000003-A86E-45E0-990A-7B2EEEE8960A}"/>
              </c:ext>
            </c:extLst>
          </c:dPt>
          <c:dPt>
            <c:idx val="4"/>
            <c:invertIfNegative val="0"/>
            <c:bubble3D val="0"/>
            <c:extLst xmlns:c16r2="http://schemas.microsoft.com/office/drawing/2015/06/chart">
              <c:ext xmlns:c16="http://schemas.microsoft.com/office/drawing/2014/chart" uri="{C3380CC4-5D6E-409C-BE32-E72D297353CC}">
                <c16:uniqueId val="{00000004-A86E-45E0-990A-7B2EEEE8960A}"/>
              </c:ext>
            </c:extLst>
          </c:dPt>
          <c:dPt>
            <c:idx val="5"/>
            <c:invertIfNegative val="0"/>
            <c:bubble3D val="0"/>
            <c:extLst xmlns:c16r2="http://schemas.microsoft.com/office/drawing/2015/06/chart">
              <c:ext xmlns:c16="http://schemas.microsoft.com/office/drawing/2014/chart" uri="{C3380CC4-5D6E-409C-BE32-E72D297353CC}">
                <c16:uniqueId val="{00000005-A86E-45E0-990A-7B2EEEE896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12.878787878787879</c:v>
                </c:pt>
                <c:pt idx="1">
                  <c:v>41.666666666666671</c:v>
                </c:pt>
                <c:pt idx="2">
                  <c:v>9.8484848484848477</c:v>
                </c:pt>
                <c:pt idx="3">
                  <c:v>13.636363636363635</c:v>
                </c:pt>
                <c:pt idx="4">
                  <c:v>14.393939393939394</c:v>
                </c:pt>
                <c:pt idx="5">
                  <c:v>7.5757575757575761</c:v>
                </c:pt>
              </c:numCache>
            </c:numRef>
          </c:val>
          <c:extLst xmlns:c16r2="http://schemas.microsoft.com/office/drawing/2015/06/char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241288320"/>
        <c:axId val="241285376"/>
      </c:barChart>
      <c:valAx>
        <c:axId val="24128537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41288320"/>
        <c:crosses val="autoZero"/>
        <c:crossBetween val="between"/>
      </c:valAx>
      <c:catAx>
        <c:axId val="24128832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41285376"/>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14.285714285714285</c:v>
                </c:pt>
                <c:pt idx="1">
                  <c:v>68.571428571428569</c:v>
                </c:pt>
                <c:pt idx="2">
                  <c:v>17.142857142857142</c:v>
                </c:pt>
              </c:numCache>
            </c:numRef>
          </c:val>
          <c:extLst xmlns:c16r2="http://schemas.microsoft.com/office/drawing/2015/06/char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24.21875</c:v>
                </c:pt>
                <c:pt idx="1">
                  <c:v>31.5625</c:v>
                </c:pt>
                <c:pt idx="2">
                  <c:v>44.21875</c:v>
                </c:pt>
              </c:numCache>
            </c:numRef>
          </c:val>
          <c:extLst xmlns:c16r2="http://schemas.microsoft.com/office/drawing/2015/06/char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38.75</c:v>
                </c:pt>
                <c:pt idx="1">
                  <c:v>3.125</c:v>
                </c:pt>
                <c:pt idx="2">
                  <c:v>17.5</c:v>
                </c:pt>
                <c:pt idx="3">
                  <c:v>24.84375</c:v>
                </c:pt>
                <c:pt idx="4">
                  <c:v>15.78125</c:v>
                </c:pt>
              </c:numCache>
            </c:numRef>
          </c:val>
          <c:extLst xmlns:c16r2="http://schemas.microsoft.com/office/drawing/2015/06/char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7.5</c:v>
                </c:pt>
                <c:pt idx="1">
                  <c:v>39.0625</c:v>
                </c:pt>
                <c:pt idx="2">
                  <c:v>23.59375</c:v>
                </c:pt>
                <c:pt idx="3">
                  <c:v>23.75</c:v>
                </c:pt>
                <c:pt idx="4">
                  <c:v>6.09375</c:v>
                </c:pt>
              </c:numCache>
            </c:numRef>
          </c:val>
          <c:extLst xmlns:c16r2="http://schemas.microsoft.com/office/drawing/2015/06/char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15.193370165745856</c:v>
                </c:pt>
                <c:pt idx="1">
                  <c:v>16.850828729281769</c:v>
                </c:pt>
                <c:pt idx="2">
                  <c:v>30.662983425414364</c:v>
                </c:pt>
                <c:pt idx="3">
                  <c:v>19.88950276243094</c:v>
                </c:pt>
                <c:pt idx="4">
                  <c:v>10.220994475138122</c:v>
                </c:pt>
                <c:pt idx="5">
                  <c:v>7.1823204419889501</c:v>
                </c:pt>
              </c:numCache>
            </c:numRef>
          </c:val>
          <c:extLst xmlns:c16r2="http://schemas.microsoft.com/office/drawing/2015/06/char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48.125</c:v>
                </c:pt>
                <c:pt idx="1">
                  <c:v>51.875000000000007</c:v>
                </c:pt>
              </c:numCache>
            </c:numRef>
          </c:val>
          <c:extLst xmlns:c16r2="http://schemas.microsoft.com/office/drawing/2015/06/char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53.867403314917127</c:v>
                </c:pt>
                <c:pt idx="1">
                  <c:v>32.596685082872931</c:v>
                </c:pt>
                <c:pt idx="2">
                  <c:v>8.5635359116022105</c:v>
                </c:pt>
                <c:pt idx="3">
                  <c:v>4.972375690607735</c:v>
                </c:pt>
              </c:numCache>
            </c:numRef>
          </c:val>
          <c:extLst xmlns:c16r2="http://schemas.microsoft.com/office/drawing/2015/06/char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12.983425414364641</c:v>
                </c:pt>
                <c:pt idx="1">
                  <c:v>75.690607734806619</c:v>
                </c:pt>
                <c:pt idx="2">
                  <c:v>11.325966850828729</c:v>
                </c:pt>
              </c:numCache>
            </c:numRef>
          </c:val>
          <c:extLst xmlns:c16r2="http://schemas.microsoft.com/office/drawing/2015/06/char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5.8823529411764701</c:v>
                </c:pt>
                <c:pt idx="1">
                  <c:v>12.941176470588237</c:v>
                </c:pt>
                <c:pt idx="2">
                  <c:v>24.705882352941178</c:v>
                </c:pt>
                <c:pt idx="3">
                  <c:v>21.176470588235293</c:v>
                </c:pt>
                <c:pt idx="4">
                  <c:v>16.470588235294116</c:v>
                </c:pt>
                <c:pt idx="5">
                  <c:v>18.823529411764707</c:v>
                </c:pt>
              </c:numCache>
            </c:numRef>
          </c:val>
          <c:extLst xmlns:c16r2="http://schemas.microsoft.com/office/drawing/2015/06/char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40.909090909090914</c:v>
                </c:pt>
                <c:pt idx="1">
                  <c:v>59.090909090909093</c:v>
                </c:pt>
              </c:numCache>
            </c:numRef>
          </c:val>
          <c:extLst xmlns:c16r2="http://schemas.microsoft.com/office/drawing/2015/06/char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38.888888888888893</c:v>
                </c:pt>
                <c:pt idx="1">
                  <c:v>61.111111111111114</c:v>
                </c:pt>
              </c:numCache>
            </c:numRef>
          </c:val>
          <c:extLst xmlns:c16r2="http://schemas.microsoft.com/office/drawing/2015/06/char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430-4053-9986-A456493A3F0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430-4053-9986-A456493A3F0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430-4053-9986-A456493A3F0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430-4053-9986-A456493A3F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Лист33!$B$1:$B$4</c:f>
              <c:strCache>
                <c:ptCount val="4"/>
                <c:pt idx="0">
                  <c:v>Высокий</c:v>
                </c:pt>
                <c:pt idx="1">
                  <c:v>Средний</c:v>
                </c:pt>
                <c:pt idx="2">
                  <c:v>Низкий</c:v>
                </c:pt>
                <c:pt idx="3">
                  <c:v>Затрудняюсь ответить</c:v>
                </c:pt>
              </c:strCache>
            </c:strRef>
          </c:cat>
          <c:val>
            <c:numRef>
              <c:f>Лист33!$D$1:$D$4</c:f>
              <c:numCache>
                <c:formatCode>0.0</c:formatCode>
                <c:ptCount val="4"/>
                <c:pt idx="0">
                  <c:v>14.531250000000002</c:v>
                </c:pt>
                <c:pt idx="1">
                  <c:v>50</c:v>
                </c:pt>
                <c:pt idx="2">
                  <c:v>12.5</c:v>
                </c:pt>
                <c:pt idx="3">
                  <c:v>22.96875</c:v>
                </c:pt>
              </c:numCache>
            </c:numRef>
          </c:val>
          <c:extLst xmlns:c16r2="http://schemas.microsoft.com/office/drawing/2015/06/chart">
            <c:ext xmlns:c16="http://schemas.microsoft.com/office/drawing/2014/chart" uri="{C3380CC4-5D6E-409C-BE32-E72D297353CC}">
              <c16:uniqueId val="{00000008-4430-4053-9986-A456493A3F0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14.374999999999998</c:v>
                </c:pt>
                <c:pt idx="1">
                  <c:v>47.1875</c:v>
                </c:pt>
                <c:pt idx="2">
                  <c:v>13.90625</c:v>
                </c:pt>
                <c:pt idx="3">
                  <c:v>24.53125</c:v>
                </c:pt>
              </c:numCache>
            </c:numRef>
          </c:val>
          <c:extLst xmlns:c16r2="http://schemas.microsoft.com/office/drawing/2015/06/char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16.71875</c:v>
                </c:pt>
                <c:pt idx="1">
                  <c:v>40.46875</c:v>
                </c:pt>
                <c:pt idx="2">
                  <c:v>15</c:v>
                </c:pt>
                <c:pt idx="3">
                  <c:v>27.8125</c:v>
                </c:pt>
              </c:numCache>
            </c:numRef>
          </c:val>
          <c:extLst xmlns:c16r2="http://schemas.microsoft.com/office/drawing/2015/06/char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35.3125</c:v>
                </c:pt>
                <c:pt idx="1">
                  <c:v>30.9375</c:v>
                </c:pt>
                <c:pt idx="2">
                  <c:v>15.156249999999998</c:v>
                </c:pt>
                <c:pt idx="3">
                  <c:v>18.59375</c:v>
                </c:pt>
              </c:numCache>
            </c:numRef>
          </c:val>
          <c:extLst xmlns:c16r2="http://schemas.microsoft.com/office/drawing/2015/06/char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12.811980033277869</c:v>
                </c:pt>
                <c:pt idx="1">
                  <c:v>25.124792013311147</c:v>
                </c:pt>
                <c:pt idx="2">
                  <c:v>40.931780366056572</c:v>
                </c:pt>
                <c:pt idx="3">
                  <c:v>11.148086522462561</c:v>
                </c:pt>
                <c:pt idx="4">
                  <c:v>9.9833610648918469</c:v>
                </c:pt>
              </c:numCache>
            </c:numRef>
          </c:val>
          <c:extLst xmlns:c16r2="http://schemas.microsoft.com/office/drawing/2015/06/char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50.6</c:v>
                </c:pt>
                <c:pt idx="1">
                  <c:v>30</c:v>
                </c:pt>
                <c:pt idx="2">
                  <c:v>6.3</c:v>
                </c:pt>
                <c:pt idx="3">
                  <c:v>4.3</c:v>
                </c:pt>
                <c:pt idx="4">
                  <c:v>4.2</c:v>
                </c:pt>
                <c:pt idx="5">
                  <c:v>4.5999999999999996</c:v>
                </c:pt>
              </c:numCache>
            </c:numRef>
          </c:val>
          <c:extLst xmlns:c16r2="http://schemas.microsoft.com/office/drawing/2015/06/char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22.5</c:v>
                </c:pt>
                <c:pt idx="1">
                  <c:v>25.937500000000004</c:v>
                </c:pt>
                <c:pt idx="2">
                  <c:v>27.03125</c:v>
                </c:pt>
                <c:pt idx="3">
                  <c:v>11.25</c:v>
                </c:pt>
                <c:pt idx="4">
                  <c:v>13.28125</c:v>
                </c:pt>
              </c:numCache>
            </c:numRef>
          </c:val>
          <c:extLst xmlns:c16r2="http://schemas.microsoft.com/office/drawing/2015/06/char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625-4400-ABF7-60413825E6D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625-4400-ABF7-60413825E6D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625-4400-ABF7-60413825E6D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625-4400-ABF7-60413825E6D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625-4400-ABF7-60413825E6D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Положительно</c:v>
                </c:pt>
                <c:pt idx="1">
                  <c:v>Скорее положительно</c:v>
                </c:pt>
                <c:pt idx="2">
                  <c:v>Скорее отрицательно</c:v>
                </c:pt>
                <c:pt idx="3">
                  <c:v>Отрицательно</c:v>
                </c:pt>
                <c:pt idx="4">
                  <c:v>Затрудняюсь ответить</c:v>
                </c:pt>
              </c:strCache>
            </c:strRef>
          </c:cat>
          <c:val>
            <c:numRef>
              <c:f>Лист34!$D$1:$D$5</c:f>
              <c:numCache>
                <c:formatCode>0.0</c:formatCode>
                <c:ptCount val="5"/>
                <c:pt idx="0">
                  <c:v>19.0625</c:v>
                </c:pt>
                <c:pt idx="1">
                  <c:v>31.25</c:v>
                </c:pt>
                <c:pt idx="2">
                  <c:v>19.21875</c:v>
                </c:pt>
                <c:pt idx="3">
                  <c:v>8.4375</c:v>
                </c:pt>
                <c:pt idx="4">
                  <c:v>22.03125</c:v>
                </c:pt>
              </c:numCache>
            </c:numRef>
          </c:val>
          <c:extLst xmlns:c16r2="http://schemas.microsoft.com/office/drawing/2015/06/chart">
            <c:ext xmlns:c16="http://schemas.microsoft.com/office/drawing/2014/chart" uri="{C3380CC4-5D6E-409C-BE32-E72D297353CC}">
              <c16:uniqueId val="{0000000A-C625-4400-ABF7-60413825E6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71981627296582"/>
          <c:y val="0.17171296296296298"/>
          <c:w val="0.50005796150481185"/>
          <c:h val="0.72088764946048411"/>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numFmt formatCode="General" sourceLinked="0"/>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Лист2!$B$1:$B$18</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Лист2!$C$1:$C$18</c:f>
              <c:numCache>
                <c:formatCode>General</c:formatCode>
                <c:ptCount val="18"/>
                <c:pt idx="0">
                  <c:v>24</c:v>
                </c:pt>
                <c:pt idx="1">
                  <c:v>3</c:v>
                </c:pt>
                <c:pt idx="2">
                  <c:v>2</c:v>
                </c:pt>
                <c:pt idx="3">
                  <c:v>8</c:v>
                </c:pt>
                <c:pt idx="4">
                  <c:v>1</c:v>
                </c:pt>
                <c:pt idx="5">
                  <c:v>3</c:v>
                </c:pt>
                <c:pt idx="6">
                  <c:v>28</c:v>
                </c:pt>
                <c:pt idx="7">
                  <c:v>2</c:v>
                </c:pt>
                <c:pt idx="8">
                  <c:v>2</c:v>
                </c:pt>
                <c:pt idx="9">
                  <c:v>6</c:v>
                </c:pt>
                <c:pt idx="10">
                  <c:v>9</c:v>
                </c:pt>
                <c:pt idx="11">
                  <c:v>3</c:v>
                </c:pt>
                <c:pt idx="12">
                  <c:v>4</c:v>
                </c:pt>
                <c:pt idx="13">
                  <c:v>5</c:v>
                </c:pt>
                <c:pt idx="14">
                  <c:v>36</c:v>
                </c:pt>
                <c:pt idx="15">
                  <c:v>10</c:v>
                </c:pt>
                <c:pt idx="16">
                  <c:v>8</c:v>
                </c:pt>
                <c:pt idx="17">
                  <c:v>48</c:v>
                </c:pt>
              </c:numCache>
            </c:numRef>
          </c:val>
          <c:extLst xmlns:c16r2="http://schemas.microsoft.com/office/drawing/2015/06/chart">
            <c:ext xmlns:c16="http://schemas.microsoft.com/office/drawing/2014/chart" uri="{C3380CC4-5D6E-409C-BE32-E72D297353CC}">
              <c16:uniqueId val="{00000000-2EAE-4C9E-8D67-93F222C5EE91}"/>
            </c:ext>
          </c:extLst>
        </c:ser>
        <c:dLbls>
          <c:dLblPos val="inEnd"/>
          <c:showLegendKey val="0"/>
          <c:showVal val="1"/>
          <c:showCatName val="0"/>
          <c:showSerName val="0"/>
          <c:showPercent val="0"/>
          <c:showBubbleSize val="0"/>
        </c:dLbls>
        <c:gapWidth val="65"/>
        <c:axId val="259337216"/>
        <c:axId val="259372928"/>
      </c:barChart>
      <c:catAx>
        <c:axId val="2593372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259372928"/>
        <c:crosses val="autoZero"/>
        <c:auto val="1"/>
        <c:lblAlgn val="ctr"/>
        <c:lblOffset val="100"/>
        <c:noMultiLvlLbl val="0"/>
      </c:catAx>
      <c:valAx>
        <c:axId val="2593729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593372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73</c:v>
                </c:pt>
                <c:pt idx="1">
                  <c:v>54</c:v>
                </c:pt>
                <c:pt idx="2">
                  <c:v>16</c:v>
                </c:pt>
                <c:pt idx="3">
                  <c:v>13</c:v>
                </c:pt>
                <c:pt idx="4">
                  <c:v>24</c:v>
                </c:pt>
                <c:pt idx="5">
                  <c:v>22</c:v>
                </c:pt>
              </c:numCache>
            </c:numRef>
          </c:val>
          <c:extLst xmlns:c16r2="http://schemas.microsoft.com/office/drawing/2015/06/char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F-ED3E-478F-AA79-F96AC2D232CF}"/>
              </c:ext>
            </c:extLst>
          </c:dPt>
          <c:dLbls>
            <c:dLbl>
              <c:idx val="6"/>
              <c:layout>
                <c:manualLayout>
                  <c:x val="-0.1221164031873908"/>
                  <c:y val="2.1567071557915597E-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ED3E-478F-AA79-F96AC2D232CF}"/>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inEnd"/>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65</c:v>
                </c:pt>
                <c:pt idx="1">
                  <c:v>19</c:v>
                </c:pt>
                <c:pt idx="2">
                  <c:v>10</c:v>
                </c:pt>
                <c:pt idx="3">
                  <c:v>2</c:v>
                </c:pt>
                <c:pt idx="4">
                  <c:v>95</c:v>
                </c:pt>
                <c:pt idx="5">
                  <c:v>0</c:v>
                </c:pt>
                <c:pt idx="6">
                  <c:v>1</c:v>
                </c:pt>
                <c:pt idx="7">
                  <c:v>10</c:v>
                </c:pt>
              </c:numCache>
            </c:numRef>
          </c:val>
          <c:extLst xmlns:c16r2="http://schemas.microsoft.com/office/drawing/2015/06/char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928-44A1-BFC3-EEC2FE7C3F10}"/>
              </c:ext>
            </c:extLst>
          </c:dPt>
          <c:dLbls>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16</c:v>
                </c:pt>
                <c:pt idx="1">
                  <c:v>25</c:v>
                </c:pt>
                <c:pt idx="2">
                  <c:v>25</c:v>
                </c:pt>
                <c:pt idx="3">
                  <c:v>24</c:v>
                </c:pt>
                <c:pt idx="4">
                  <c:v>112</c:v>
                </c:pt>
              </c:numCache>
            </c:numRef>
          </c:val>
          <c:extLst xmlns:c16r2="http://schemas.microsoft.com/office/drawing/2015/06/chart">
            <c:ext xmlns:c16="http://schemas.microsoft.com/office/drawing/2014/chart" uri="{C3380CC4-5D6E-409C-BE32-E72D297353CC}">
              <c16:uniqueId val="{0000000A-E928-44A1-BFC3-EEC2FE7C3F1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244-492E-BD26-ECEFA773B982}"/>
              </c:ext>
            </c:extLst>
          </c:dPt>
          <c:dLbls>
            <c:dLbl>
              <c:idx val="2"/>
              <c:layout>
                <c:manualLayout>
                  <c:x val="1.7751630580820701E-2"/>
                  <c:y val="-0.12297180594361189"/>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244-492E-BD26-ECEFA773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46</c:v>
                </c:pt>
                <c:pt idx="1">
                  <c:v>8</c:v>
                </c:pt>
                <c:pt idx="2">
                  <c:v>5</c:v>
                </c:pt>
                <c:pt idx="3">
                  <c:v>5</c:v>
                </c:pt>
                <c:pt idx="4">
                  <c:v>138</c:v>
                </c:pt>
              </c:numCache>
            </c:numRef>
          </c:val>
          <c:extLst xmlns:c16r2="http://schemas.microsoft.com/office/drawing/2015/06/char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76</c:v>
                </c:pt>
                <c:pt idx="1">
                  <c:v>47</c:v>
                </c:pt>
                <c:pt idx="2">
                  <c:v>23</c:v>
                </c:pt>
                <c:pt idx="3">
                  <c:v>20</c:v>
                </c:pt>
                <c:pt idx="4">
                  <c:v>36</c:v>
                </c:pt>
              </c:numCache>
            </c:numRef>
          </c:val>
          <c:extLst xmlns:c16r2="http://schemas.microsoft.com/office/drawing/2015/06/char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23</c:v>
                </c:pt>
                <c:pt idx="1">
                  <c:v>10</c:v>
                </c:pt>
                <c:pt idx="2">
                  <c:v>14</c:v>
                </c:pt>
                <c:pt idx="3">
                  <c:v>12</c:v>
                </c:pt>
                <c:pt idx="4">
                  <c:v>26</c:v>
                </c:pt>
                <c:pt idx="5">
                  <c:v>17</c:v>
                </c:pt>
                <c:pt idx="6">
                  <c:v>100</c:v>
                </c:pt>
              </c:numCache>
            </c:numRef>
          </c:val>
          <c:extLst xmlns:c16r2="http://schemas.microsoft.com/office/drawing/2015/06/char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57</c:v>
                </c:pt>
                <c:pt idx="1">
                  <c:v>69</c:v>
                </c:pt>
                <c:pt idx="2">
                  <c:v>76</c:v>
                </c:pt>
              </c:numCache>
            </c:numRef>
          </c:val>
          <c:extLst xmlns:c16r2="http://schemas.microsoft.com/office/drawing/2015/06/char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283018867924525E-2"/>
          <c:y val="0"/>
          <c:w val="0.58472602245474026"/>
          <c:h val="0.9214792299898683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D889-43E2-A792-BEEB3E622D08}"/>
              </c:ext>
            </c:extLst>
          </c:dPt>
          <c:dLbls>
            <c:dLbl>
              <c:idx val="6"/>
              <c:layout>
                <c:manualLayout>
                  <c:x val="3.2344164526603984E-2"/>
                  <c:y val="9.947286478289485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889-43E2-A792-BEEB3E622D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0.15625</c:v>
                </c:pt>
                <c:pt idx="1">
                  <c:v>28.59375</c:v>
                </c:pt>
                <c:pt idx="2">
                  <c:v>1.09375</c:v>
                </c:pt>
                <c:pt idx="3">
                  <c:v>17.65625</c:v>
                </c:pt>
                <c:pt idx="4">
                  <c:v>36.5625</c:v>
                </c:pt>
                <c:pt idx="5">
                  <c:v>15.937499999999998</c:v>
                </c:pt>
                <c:pt idx="6">
                  <c:v>0</c:v>
                </c:pt>
              </c:numCache>
            </c:numRef>
          </c:val>
          <c:extLst xmlns:c16r2="http://schemas.microsoft.com/office/drawing/2015/06/char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Word]Лист11'!$B$1:$B$7</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'[Диаграмма в Microsoft Word]Лист11'!$C$1:$C$7</c:f>
              <c:numCache>
                <c:formatCode>General</c:formatCode>
                <c:ptCount val="7"/>
                <c:pt idx="0">
                  <c:v>12.4</c:v>
                </c:pt>
                <c:pt idx="1">
                  <c:v>4.9000000000000004</c:v>
                </c:pt>
                <c:pt idx="2">
                  <c:v>8.9</c:v>
                </c:pt>
                <c:pt idx="3">
                  <c:v>4.5</c:v>
                </c:pt>
                <c:pt idx="4">
                  <c:v>1.5</c:v>
                </c:pt>
                <c:pt idx="5">
                  <c:v>2.5</c:v>
                </c:pt>
                <c:pt idx="6">
                  <c:v>65.3</c:v>
                </c:pt>
              </c:numCache>
            </c:numRef>
          </c:val>
          <c:extLst xmlns:c16r2="http://schemas.microsoft.com/office/drawing/2015/06/chart">
            <c:ext xmlns:c16="http://schemas.microsoft.com/office/drawing/2014/chart" uri="{C3380CC4-5D6E-409C-BE32-E72D297353CC}">
              <c16:uniqueId val="{00000000-5569-4411-AD2F-8D078D5C0106}"/>
            </c:ext>
          </c:extLst>
        </c:ser>
        <c:dLbls>
          <c:dLblPos val="inEnd"/>
          <c:showLegendKey val="0"/>
          <c:showVal val="1"/>
          <c:showCatName val="0"/>
          <c:showSerName val="0"/>
          <c:showPercent val="0"/>
          <c:showBubbleSize val="0"/>
        </c:dLbls>
        <c:gapWidth val="65"/>
        <c:axId val="285409664"/>
        <c:axId val="285412352"/>
      </c:barChart>
      <c:catAx>
        <c:axId val="2854096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85412352"/>
        <c:crosses val="autoZero"/>
        <c:auto val="1"/>
        <c:lblAlgn val="ctr"/>
        <c:lblOffset val="100"/>
        <c:noMultiLvlLbl val="0"/>
      </c:catAx>
      <c:valAx>
        <c:axId val="2854123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854096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7D6-4A28-BB9A-853C7D825D3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7D6-4A28-BB9A-853C7D825D3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7D6-4A28-BB9A-853C7D825D3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7D6-4A28-BB9A-853C7D825D3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7D6-4A28-BB9A-853C7D825D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Лист12!$B$2:$B$6</c:f>
              <c:strCache>
                <c:ptCount val="5"/>
                <c:pt idx="0">
                  <c:v>Затрудняюсь ответить</c:v>
                </c:pt>
                <c:pt idx="1">
                  <c:v>от 0,1 до 5</c:v>
                </c:pt>
                <c:pt idx="2">
                  <c:v>от 5 до 10</c:v>
                </c:pt>
                <c:pt idx="3">
                  <c:v>от 10 до 20</c:v>
                </c:pt>
                <c:pt idx="4">
                  <c:v>свыше 20</c:v>
                </c:pt>
              </c:strCache>
            </c:strRef>
          </c:cat>
          <c:val>
            <c:numRef>
              <c:f>Лист12!$C$2:$C$6</c:f>
              <c:numCache>
                <c:formatCode>General</c:formatCode>
                <c:ptCount val="5"/>
                <c:pt idx="0">
                  <c:v>90</c:v>
                </c:pt>
                <c:pt idx="1">
                  <c:v>3.4</c:v>
                </c:pt>
                <c:pt idx="2">
                  <c:v>1.1000000000000001</c:v>
                </c:pt>
                <c:pt idx="3">
                  <c:v>1.7</c:v>
                </c:pt>
                <c:pt idx="4">
                  <c:v>3.8</c:v>
                </c:pt>
              </c:numCache>
            </c:numRef>
          </c:val>
          <c:extLst xmlns:c16r2="http://schemas.microsoft.com/office/drawing/2015/06/chart">
            <c:ext xmlns:c16="http://schemas.microsoft.com/office/drawing/2014/chart" uri="{C3380CC4-5D6E-409C-BE32-E72D297353CC}">
              <c16:uniqueId val="{0000000A-C7D6-4A28-BB9A-853C7D825D3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10</c:v>
                </c:pt>
                <c:pt idx="1">
                  <c:v>27</c:v>
                </c:pt>
                <c:pt idx="2">
                  <c:v>32</c:v>
                </c:pt>
                <c:pt idx="3">
                  <c:v>23</c:v>
                </c:pt>
                <c:pt idx="4">
                  <c:v>110</c:v>
                </c:pt>
              </c:numCache>
            </c:numRef>
          </c:val>
          <c:extLst xmlns:c16r2="http://schemas.microsoft.com/office/drawing/2015/06/char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General</c:formatCode>
                <c:ptCount val="6"/>
                <c:pt idx="0">
                  <c:v>7.9</c:v>
                </c:pt>
                <c:pt idx="1">
                  <c:v>16.3</c:v>
                </c:pt>
                <c:pt idx="2">
                  <c:v>6.4</c:v>
                </c:pt>
                <c:pt idx="3">
                  <c:v>11.9</c:v>
                </c:pt>
                <c:pt idx="4">
                  <c:v>13.4</c:v>
                </c:pt>
                <c:pt idx="5">
                  <c:v>44.1</c:v>
                </c:pt>
              </c:numCache>
            </c:numRef>
          </c:val>
          <c:extLst xmlns:c16r2="http://schemas.microsoft.com/office/drawing/2015/06/char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286895488"/>
        <c:axId val="286910720"/>
      </c:barChart>
      <c:catAx>
        <c:axId val="2868954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86910720"/>
        <c:crosses val="autoZero"/>
        <c:auto val="1"/>
        <c:lblAlgn val="ctr"/>
        <c:lblOffset val="100"/>
        <c:noMultiLvlLbl val="0"/>
      </c:catAx>
      <c:valAx>
        <c:axId val="2869107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868954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3AC5-4746-AF8B-10B22B9DF064}"/>
                </c:ext>
              </c:extLst>
            </c:dLbl>
            <c:spPr>
              <a:noFill/>
              <a:ln>
                <a:noFill/>
              </a:ln>
              <a:effectLst/>
            </c:spPr>
            <c:txPr>
              <a:bodyPr rot="0" vert="horz"/>
              <a:lstStyle/>
              <a:p>
                <a:pPr>
                  <a:defRPr/>
                </a:pPr>
                <a:endParaRPr lang="ru-RU"/>
              </a:p>
            </c:txPr>
            <c:dLblPos val="in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General</c:formatCode>
                <c:ptCount val="1"/>
                <c:pt idx="0">
                  <c:v>34.200000000000003</c:v>
                </c:pt>
              </c:numCache>
            </c:numRef>
          </c:val>
          <c:extLst xmlns:c16r2="http://schemas.microsoft.com/office/drawing/2015/06/char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General</c:formatCode>
                <c:ptCount val="1"/>
                <c:pt idx="0">
                  <c:v>15.3</c:v>
                </c:pt>
              </c:numCache>
            </c:numRef>
          </c:val>
          <c:extLst xmlns:c16r2="http://schemas.microsoft.com/office/drawing/2015/06/char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General</c:formatCode>
                <c:ptCount val="1"/>
                <c:pt idx="0">
                  <c:v>6.9</c:v>
                </c:pt>
              </c:numCache>
            </c:numRef>
          </c:val>
          <c:extLst xmlns:c16r2="http://schemas.microsoft.com/office/drawing/2015/06/char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General</c:formatCode>
                <c:ptCount val="1"/>
                <c:pt idx="0">
                  <c:v>3.5</c:v>
                </c:pt>
              </c:numCache>
            </c:numRef>
          </c:val>
          <c:extLst xmlns:c16r2="http://schemas.microsoft.com/office/drawing/2015/06/char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General</c:formatCode>
                <c:ptCount val="1"/>
                <c:pt idx="0">
                  <c:v>37.1</c:v>
                </c:pt>
              </c:numCache>
            </c:numRef>
          </c:val>
          <c:extLst xmlns:c16r2="http://schemas.microsoft.com/office/drawing/2015/06/char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296764160"/>
        <c:axId val="287374336"/>
      </c:barChart>
      <c:valAx>
        <c:axId val="28737433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296764160"/>
        <c:crosses val="autoZero"/>
        <c:crossBetween val="between"/>
      </c:valAx>
      <c:catAx>
        <c:axId val="296764160"/>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287374336"/>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vert="horz"/>
        <a:lstStyle/>
        <a:p>
          <a:pPr rtl="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21.2</c:v>
                </c:pt>
                <c:pt idx="1">
                  <c:v>15.8</c:v>
                </c:pt>
                <c:pt idx="2">
                  <c:v>12.2</c:v>
                </c:pt>
                <c:pt idx="3">
                  <c:v>4.0999999999999996</c:v>
                </c:pt>
                <c:pt idx="4">
                  <c:v>15.4</c:v>
                </c:pt>
                <c:pt idx="5">
                  <c:v>31.3</c:v>
                </c:pt>
              </c:numCache>
            </c:numRef>
          </c:val>
          <c:extLst xmlns:c16r2="http://schemas.microsoft.com/office/drawing/2015/06/char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297902080"/>
        <c:axId val="297904768"/>
      </c:barChart>
      <c:catAx>
        <c:axId val="29790208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97904768"/>
        <c:crosses val="autoZero"/>
        <c:auto val="1"/>
        <c:lblAlgn val="ctr"/>
        <c:lblOffset val="100"/>
        <c:noMultiLvlLbl val="0"/>
      </c:catAx>
      <c:valAx>
        <c:axId val="2979047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9790208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Лист25!$B$1:$B$6</c:f>
              <c:strCache>
                <c:ptCount val="6"/>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Рыба гниет с головы</c:v>
                </c:pt>
                <c:pt idx="4">
                  <c:v>Не знаю, затрудняюсь ответить</c:v>
                </c:pt>
                <c:pt idx="5">
                  <c:v>Маленькая зароботная плата</c:v>
                </c:pt>
              </c:strCache>
            </c:strRef>
          </c:cat>
          <c:val>
            <c:numRef>
              <c:f>Лист25!$C$1:$C$6</c:f>
              <c:numCache>
                <c:formatCode>General</c:formatCode>
                <c:ptCount val="6"/>
                <c:pt idx="0">
                  <c:v>13.9</c:v>
                </c:pt>
                <c:pt idx="1">
                  <c:v>18.8</c:v>
                </c:pt>
                <c:pt idx="2">
                  <c:v>40.6</c:v>
                </c:pt>
                <c:pt idx="3">
                  <c:v>0.5</c:v>
                </c:pt>
                <c:pt idx="4">
                  <c:v>25.7</c:v>
                </c:pt>
                <c:pt idx="5">
                  <c:v>0.5</c:v>
                </c:pt>
              </c:numCache>
            </c:numRef>
          </c:val>
          <c:extLst xmlns:c16r2="http://schemas.microsoft.com/office/drawing/2015/06/char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299525632"/>
        <c:axId val="299528576"/>
      </c:barChart>
      <c:catAx>
        <c:axId val="2995256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99528576"/>
        <c:crosses val="autoZero"/>
        <c:auto val="1"/>
        <c:lblAlgn val="ctr"/>
        <c:lblOffset val="100"/>
        <c:noMultiLvlLbl val="0"/>
      </c:catAx>
      <c:valAx>
        <c:axId val="29952857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9952563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25</c:v>
                </c:pt>
                <c:pt idx="2">
                  <c:v>70</c:v>
                </c:pt>
                <c:pt idx="3">
                  <c:v>77</c:v>
                </c:pt>
              </c:numCache>
            </c:numRef>
          </c:val>
          <c:extLst xmlns:c16r2="http://schemas.microsoft.com/office/drawing/2015/06/char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Word]Лист27'!$B$1:$B$4</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'[Диаграмма в Microsoft Word]Лист27'!$C$1:$C$4</c:f>
              <c:numCache>
                <c:formatCode>General</c:formatCode>
                <c:ptCount val="4"/>
                <c:pt idx="0">
                  <c:v>31.2</c:v>
                </c:pt>
                <c:pt idx="1">
                  <c:v>5.9</c:v>
                </c:pt>
                <c:pt idx="2">
                  <c:v>0</c:v>
                </c:pt>
                <c:pt idx="3">
                  <c:v>62.9</c:v>
                </c:pt>
              </c:numCache>
            </c:numRef>
          </c:val>
          <c:extLst xmlns:c16r2="http://schemas.microsoft.com/office/drawing/2015/06/chart">
            <c:ext xmlns:c16="http://schemas.microsoft.com/office/drawing/2014/chart" uri="{C3380CC4-5D6E-409C-BE32-E72D297353CC}">
              <c16:uniqueId val="{00000000-0443-4BE4-A656-C8D567A4BADA}"/>
            </c:ext>
          </c:extLst>
        </c:ser>
        <c:dLbls>
          <c:dLblPos val="inEnd"/>
          <c:showLegendKey val="0"/>
          <c:showVal val="1"/>
          <c:showCatName val="0"/>
          <c:showSerName val="0"/>
          <c:showPercent val="0"/>
          <c:showBubbleSize val="0"/>
        </c:dLbls>
        <c:gapWidth val="65"/>
        <c:axId val="310539392"/>
        <c:axId val="312733696"/>
      </c:barChart>
      <c:catAx>
        <c:axId val="3105393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12733696"/>
        <c:crosses val="autoZero"/>
        <c:auto val="1"/>
        <c:lblAlgn val="ctr"/>
        <c:lblOffset val="100"/>
        <c:noMultiLvlLbl val="0"/>
      </c:catAx>
      <c:valAx>
        <c:axId val="31273369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105393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21</c:v>
                </c:pt>
                <c:pt idx="1">
                  <c:v>23</c:v>
                </c:pt>
                <c:pt idx="2">
                  <c:v>10</c:v>
                </c:pt>
                <c:pt idx="3">
                  <c:v>148</c:v>
                </c:pt>
              </c:numCache>
            </c:numRef>
          </c:val>
          <c:extLst xmlns:c16r2="http://schemas.microsoft.com/office/drawing/2015/06/char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7.241537989569484E-2"/>
          <c:w val="0.91450241922725151"/>
          <c:h val="0.6242125984251968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B-74E4-413B-A029-3AE7AC598206}"/>
              </c:ext>
            </c:extLst>
          </c:dPt>
          <c:dLbls>
            <c:spPr>
              <a:noFill/>
              <a:ln>
                <a:noFill/>
              </a:ln>
              <a:effectLst/>
            </c:spPr>
            <c:txPr>
              <a:bodyPr wrap="square" lIns="0" tIns="19050" rIns="38100" bIns="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4.53125</c:v>
                </c:pt>
                <c:pt idx="1">
                  <c:v>10.9375</c:v>
                </c:pt>
                <c:pt idx="2">
                  <c:v>73.90625</c:v>
                </c:pt>
                <c:pt idx="3">
                  <c:v>6.8750000000000009</c:v>
                </c:pt>
                <c:pt idx="4">
                  <c:v>2.03125</c:v>
                </c:pt>
                <c:pt idx="5">
                  <c:v>1.7187500000000002</c:v>
                </c:pt>
              </c:numCache>
            </c:numRef>
          </c:val>
          <c:extLst xmlns:c16r2="http://schemas.microsoft.com/office/drawing/2015/06/char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9675166181749582"/>
          <c:y val="7.7654086342655429E-2"/>
          <c:w val="0.29035481717680961"/>
          <c:h val="0.63598039355788327"/>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19</c:v>
                </c:pt>
                <c:pt idx="1">
                  <c:v>42</c:v>
                </c:pt>
                <c:pt idx="2">
                  <c:v>66</c:v>
                </c:pt>
                <c:pt idx="3">
                  <c:v>75</c:v>
                </c:pt>
              </c:numCache>
            </c:numRef>
          </c:val>
          <c:extLst xmlns:c16r2="http://schemas.microsoft.com/office/drawing/2015/06/char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7.9</c:v>
                </c:pt>
                <c:pt idx="1">
                  <c:v>20.8</c:v>
                </c:pt>
                <c:pt idx="2">
                  <c:v>15.8</c:v>
                </c:pt>
                <c:pt idx="3">
                  <c:v>17.8</c:v>
                </c:pt>
                <c:pt idx="4">
                  <c:v>5.4</c:v>
                </c:pt>
                <c:pt idx="5">
                  <c:v>32.299999999999997</c:v>
                </c:pt>
              </c:numCache>
            </c:numRef>
          </c:val>
          <c:extLst xmlns:c16r2="http://schemas.microsoft.com/office/drawing/2015/06/char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315251328"/>
        <c:axId val="317531648"/>
      </c:barChart>
      <c:catAx>
        <c:axId val="3152513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17531648"/>
        <c:crosses val="autoZero"/>
        <c:auto val="1"/>
        <c:lblAlgn val="ctr"/>
        <c:lblOffset val="100"/>
        <c:noMultiLvlLbl val="0"/>
      </c:catAx>
      <c:valAx>
        <c:axId val="3175316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152513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20.8</c:v>
                </c:pt>
                <c:pt idx="1">
                  <c:v>12.9</c:v>
                </c:pt>
                <c:pt idx="2">
                  <c:v>18.8</c:v>
                </c:pt>
                <c:pt idx="3">
                  <c:v>16.8</c:v>
                </c:pt>
                <c:pt idx="4">
                  <c:v>30.7</c:v>
                </c:pt>
              </c:numCache>
            </c:numRef>
          </c:val>
          <c:extLst xmlns:c16r2="http://schemas.microsoft.com/office/drawing/2015/06/char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231141760"/>
        <c:axId val="231144448"/>
      </c:barChart>
      <c:catAx>
        <c:axId val="2311417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31144448"/>
        <c:crosses val="autoZero"/>
        <c:auto val="1"/>
        <c:lblAlgn val="ctr"/>
        <c:lblOffset val="100"/>
        <c:noMultiLvlLbl val="0"/>
      </c:catAx>
      <c:valAx>
        <c:axId val="2311444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311417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B6B1-414C-8D62-904DB0F20B07}"/>
              </c:ext>
            </c:extLst>
          </c:dPt>
          <c:dPt>
            <c:idx val="1"/>
            <c:invertIfNegative val="0"/>
            <c:bubble3D val="0"/>
            <c:extLst xmlns:c16r2="http://schemas.microsoft.com/office/drawing/2015/06/chart">
              <c:ext xmlns:c16="http://schemas.microsoft.com/office/drawing/2014/chart" uri="{C3380CC4-5D6E-409C-BE32-E72D297353CC}">
                <c16:uniqueId val="{00000001-B6B1-414C-8D62-904DB0F20B07}"/>
              </c:ext>
            </c:extLst>
          </c:dPt>
          <c:dPt>
            <c:idx val="2"/>
            <c:invertIfNegative val="0"/>
            <c:bubble3D val="0"/>
            <c:extLst xmlns:c16r2="http://schemas.microsoft.com/office/drawing/2015/06/chart">
              <c:ext xmlns:c16="http://schemas.microsoft.com/office/drawing/2014/chart" uri="{C3380CC4-5D6E-409C-BE32-E72D297353CC}">
                <c16:uniqueId val="{00000002-B6B1-414C-8D62-904DB0F20B07}"/>
              </c:ext>
            </c:extLst>
          </c:dPt>
          <c:dPt>
            <c:idx val="3"/>
            <c:invertIfNegative val="0"/>
            <c:bubble3D val="0"/>
            <c:extLst xmlns:c16r2="http://schemas.microsoft.com/office/drawing/2015/06/chart">
              <c:ext xmlns:c16="http://schemas.microsoft.com/office/drawing/2014/chart" uri="{C3380CC4-5D6E-409C-BE32-E72D297353CC}">
                <c16:uniqueId val="{00000003-B6B1-414C-8D62-904DB0F20B07}"/>
              </c:ext>
            </c:extLst>
          </c:dPt>
          <c:dPt>
            <c:idx val="4"/>
            <c:invertIfNegative val="0"/>
            <c:bubble3D val="0"/>
            <c:extLst xmlns:c16r2="http://schemas.microsoft.com/office/drawing/2015/06/chart">
              <c:ext xmlns:c16="http://schemas.microsoft.com/office/drawing/2014/chart" uri="{C3380CC4-5D6E-409C-BE32-E72D297353CC}">
                <c16:uniqueId val="{00000004-B6B1-414C-8D62-904DB0F20B07}"/>
              </c:ext>
            </c:extLst>
          </c:dPt>
          <c:dPt>
            <c:idx val="5"/>
            <c:invertIfNegative val="0"/>
            <c:bubble3D val="0"/>
            <c:extLst xmlns:c16r2="http://schemas.microsoft.com/office/drawing/2015/06/chart">
              <c:ext xmlns:c16="http://schemas.microsoft.com/office/drawing/2014/chart" uri="{C3380CC4-5D6E-409C-BE32-E72D297353CC}">
                <c16:uniqueId val="{00000005-B6B1-414C-8D62-904DB0F20B07}"/>
              </c:ext>
            </c:extLst>
          </c:dPt>
          <c:dPt>
            <c:idx val="6"/>
            <c:invertIfNegative val="0"/>
            <c:bubble3D val="0"/>
            <c:extLst xmlns:c16r2="http://schemas.microsoft.com/office/drawing/2015/06/chart">
              <c:ext xmlns:c16="http://schemas.microsoft.com/office/drawing/2014/chart" uri="{C3380CC4-5D6E-409C-BE32-E72D297353CC}">
                <c16:uniqueId val="{00000006-B6B1-414C-8D62-904DB0F20B07}"/>
              </c:ext>
            </c:extLst>
          </c:dPt>
          <c:dPt>
            <c:idx val="7"/>
            <c:invertIfNegative val="0"/>
            <c:bubble3D val="0"/>
            <c:extLst xmlns:c16r2="http://schemas.microsoft.com/office/drawing/2015/06/chart">
              <c:ext xmlns:c16="http://schemas.microsoft.com/office/drawing/2014/chart" uri="{C3380CC4-5D6E-409C-BE32-E72D297353CC}">
                <c16:uniqueId val="{00000007-B6B1-414C-8D62-904DB0F20B07}"/>
              </c:ext>
            </c:extLst>
          </c:dPt>
          <c:dPt>
            <c:idx val="8"/>
            <c:invertIfNegative val="0"/>
            <c:bubble3D val="0"/>
            <c:extLst xmlns:c16r2="http://schemas.microsoft.com/office/drawing/2015/06/chart">
              <c:ext xmlns:c16="http://schemas.microsoft.com/office/drawing/2014/chart" uri="{C3380CC4-5D6E-409C-BE32-E72D297353CC}">
                <c16:uniqueId val="{00000008-B6B1-414C-8D62-904DB0F20B07}"/>
              </c:ext>
            </c:extLst>
          </c:dPt>
          <c:dPt>
            <c:idx val="9"/>
            <c:invertIfNegative val="0"/>
            <c:bubble3D val="0"/>
            <c:extLst xmlns:c16r2="http://schemas.microsoft.com/office/drawing/2015/06/chart">
              <c:ext xmlns:c16="http://schemas.microsoft.com/office/drawing/2014/chart" uri="{C3380CC4-5D6E-409C-BE32-E72D297353CC}">
                <c16:uniqueId val="{00000009-B6B1-414C-8D62-904DB0F20B07}"/>
              </c:ext>
            </c:extLst>
          </c:dPt>
          <c:dPt>
            <c:idx val="10"/>
            <c:invertIfNegative val="0"/>
            <c:bubble3D val="0"/>
            <c:extLst xmlns:c16r2="http://schemas.microsoft.com/office/drawing/2015/06/char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1.40625</c:v>
                </c:pt>
                <c:pt idx="1">
                  <c:v>1.09375</c:v>
                </c:pt>
                <c:pt idx="2">
                  <c:v>1.25</c:v>
                </c:pt>
                <c:pt idx="3">
                  <c:v>7.9687499999999991</c:v>
                </c:pt>
                <c:pt idx="4">
                  <c:v>4.84375</c:v>
                </c:pt>
                <c:pt idx="5">
                  <c:v>12.1875</c:v>
                </c:pt>
                <c:pt idx="6">
                  <c:v>2.1875</c:v>
                </c:pt>
                <c:pt idx="7">
                  <c:v>1.25</c:v>
                </c:pt>
                <c:pt idx="8">
                  <c:v>1.09375</c:v>
                </c:pt>
                <c:pt idx="9">
                  <c:v>63.749999999999993</c:v>
                </c:pt>
                <c:pt idx="10">
                  <c:v>2.96875</c:v>
                </c:pt>
              </c:numCache>
            </c:numRef>
          </c:val>
          <c:extLst xmlns:c16r2="http://schemas.microsoft.com/office/drawing/2015/06/char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230382976"/>
        <c:axId val="230380288"/>
      </c:barChart>
      <c:valAx>
        <c:axId val="23038028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30382976"/>
        <c:crosses val="autoZero"/>
        <c:crossBetween val="between"/>
      </c:valAx>
      <c:catAx>
        <c:axId val="2303829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3038028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Ижлищно-коммунальное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3.1347962382445136</c:v>
                </c:pt>
                <c:pt idx="1">
                  <c:v>1.0971786833855799</c:v>
                </c:pt>
                <c:pt idx="2">
                  <c:v>1.5673981191222568</c:v>
                </c:pt>
                <c:pt idx="3">
                  <c:v>3.4482758620689653</c:v>
                </c:pt>
                <c:pt idx="4">
                  <c:v>1.5673981191222568</c:v>
                </c:pt>
                <c:pt idx="5">
                  <c:v>0.47021943573667713</c:v>
                </c:pt>
                <c:pt idx="6">
                  <c:v>0.31347962382445138</c:v>
                </c:pt>
                <c:pt idx="7">
                  <c:v>41.849529780564268</c:v>
                </c:pt>
                <c:pt idx="8">
                  <c:v>1.4106583072100314</c:v>
                </c:pt>
                <c:pt idx="9">
                  <c:v>0.7836990595611284</c:v>
                </c:pt>
                <c:pt idx="10">
                  <c:v>0.15673981191222569</c:v>
                </c:pt>
                <c:pt idx="11">
                  <c:v>3.1347962382445136</c:v>
                </c:pt>
                <c:pt idx="12">
                  <c:v>0.47021943573667713</c:v>
                </c:pt>
                <c:pt idx="13">
                  <c:v>1.4106583072100314</c:v>
                </c:pt>
                <c:pt idx="14">
                  <c:v>0.62695924764890276</c:v>
                </c:pt>
                <c:pt idx="15">
                  <c:v>1.0971786833855799</c:v>
                </c:pt>
                <c:pt idx="16">
                  <c:v>0.7836990595611284</c:v>
                </c:pt>
                <c:pt idx="17">
                  <c:v>0.62695924764890276</c:v>
                </c:pt>
                <c:pt idx="18">
                  <c:v>0</c:v>
                </c:pt>
                <c:pt idx="19">
                  <c:v>0</c:v>
                </c:pt>
                <c:pt idx="20">
                  <c:v>1.5673981191222568</c:v>
                </c:pt>
                <c:pt idx="21">
                  <c:v>33.542319749216297</c:v>
                </c:pt>
              </c:numCache>
            </c:numRef>
          </c:val>
          <c:extLst xmlns:c16r2="http://schemas.microsoft.com/office/drawing/2015/06/char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230587008"/>
        <c:axId val="230594048"/>
      </c:barChart>
      <c:catAx>
        <c:axId val="23058700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30594048"/>
        <c:crosses val="autoZero"/>
        <c:auto val="1"/>
        <c:lblAlgn val="ctr"/>
        <c:lblOffset val="100"/>
        <c:noMultiLvlLbl val="0"/>
      </c:catAx>
      <c:valAx>
        <c:axId val="2305940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3058700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528C-4940-A47D-C502E69E632D}"/>
              </c:ext>
            </c:extLst>
          </c:dPt>
          <c:dPt>
            <c:idx val="1"/>
            <c:invertIfNegative val="0"/>
            <c:bubble3D val="0"/>
            <c:extLst xmlns:c16r2="http://schemas.microsoft.com/office/drawing/2015/06/chart">
              <c:ext xmlns:c16="http://schemas.microsoft.com/office/drawing/2014/chart" uri="{C3380CC4-5D6E-409C-BE32-E72D297353CC}">
                <c16:uniqueId val="{00000001-528C-4940-A47D-C502E69E632D}"/>
              </c:ext>
            </c:extLst>
          </c:dPt>
          <c:dPt>
            <c:idx val="2"/>
            <c:invertIfNegative val="0"/>
            <c:bubble3D val="0"/>
            <c:extLst xmlns:c16r2="http://schemas.microsoft.com/office/drawing/2015/06/chart">
              <c:ext xmlns:c16="http://schemas.microsoft.com/office/drawing/2014/chart" uri="{C3380CC4-5D6E-409C-BE32-E72D297353CC}">
                <c16:uniqueId val="{00000002-528C-4940-A47D-C502E69E632D}"/>
              </c:ext>
            </c:extLst>
          </c:dPt>
          <c:dPt>
            <c:idx val="3"/>
            <c:invertIfNegative val="0"/>
            <c:bubble3D val="0"/>
            <c:extLst xmlns:c16r2="http://schemas.microsoft.com/office/drawing/2015/06/chart">
              <c:ext xmlns:c16="http://schemas.microsoft.com/office/drawing/2014/chart" uri="{C3380CC4-5D6E-409C-BE32-E72D297353CC}">
                <c16:uniqueId val="{00000003-528C-4940-A47D-C502E69E632D}"/>
              </c:ext>
            </c:extLst>
          </c:dPt>
          <c:dPt>
            <c:idx val="4"/>
            <c:invertIfNegative val="0"/>
            <c:bubble3D val="0"/>
            <c:extLst xmlns:c16r2="http://schemas.microsoft.com/office/drawing/2015/06/chart">
              <c:ext xmlns:c16="http://schemas.microsoft.com/office/drawing/2014/chart" uri="{C3380CC4-5D6E-409C-BE32-E72D297353CC}">
                <c16:uniqueId val="{00000004-528C-4940-A47D-C502E69E632D}"/>
              </c:ext>
            </c:extLst>
          </c:dPt>
          <c:dPt>
            <c:idx val="5"/>
            <c:invertIfNegative val="0"/>
            <c:bubble3D val="0"/>
            <c:extLst xmlns:c16r2="http://schemas.microsoft.com/office/drawing/2015/06/char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Лист6!$B$1:$B$6</c:f>
              <c:strCache>
                <c:ptCount val="6"/>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Не работаю</c:v>
                </c:pt>
              </c:strCache>
            </c:strRef>
          </c:cat>
          <c:val>
            <c:numRef>
              <c:f>Лист6!$D$1:$D$6</c:f>
              <c:numCache>
                <c:formatCode>0.0</c:formatCode>
                <c:ptCount val="6"/>
                <c:pt idx="0">
                  <c:v>62.382445141065837</c:v>
                </c:pt>
                <c:pt idx="1">
                  <c:v>1.8808777429467085</c:v>
                </c:pt>
                <c:pt idx="2">
                  <c:v>11.912225705329153</c:v>
                </c:pt>
                <c:pt idx="3">
                  <c:v>0.94043887147335425</c:v>
                </c:pt>
                <c:pt idx="4">
                  <c:v>0.47021943573667713</c:v>
                </c:pt>
                <c:pt idx="5">
                  <c:v>21.473354231974923</c:v>
                </c:pt>
              </c:numCache>
            </c:numRef>
          </c:val>
          <c:extLst xmlns:c16r2="http://schemas.microsoft.com/office/drawing/2015/06/char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233247872"/>
        <c:axId val="233244928"/>
      </c:barChart>
      <c:valAx>
        <c:axId val="2332449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233247872"/>
        <c:crosses val="autoZero"/>
        <c:crossBetween val="between"/>
      </c:valAx>
      <c:catAx>
        <c:axId val="2332478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3324492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2.34375</c:v>
                </c:pt>
                <c:pt idx="1">
                  <c:v>89.53125</c:v>
                </c:pt>
                <c:pt idx="2">
                  <c:v>8.125</c:v>
                </c:pt>
              </c:numCache>
            </c:numRef>
          </c:val>
          <c:extLst xmlns:c16r2="http://schemas.microsoft.com/office/drawing/2015/06/char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F3AAFD-B6D2-48BF-92A4-F69A5ED9F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25524</Words>
  <Characters>145491</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SPecialiST RePack</Company>
  <LinksUpToDate>false</LinksUpToDate>
  <CharactersWithSpaces>170674</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Oksana</cp:lastModifiedBy>
  <cp:revision>2</cp:revision>
  <cp:lastPrinted>2021-12-30T07:00:00Z</cp:lastPrinted>
  <dcterms:created xsi:type="dcterms:W3CDTF">2022-11-16T11:22:00Z</dcterms:created>
  <dcterms:modified xsi:type="dcterms:W3CDTF">2022-11-16T11:22:00Z</dcterms:modified>
</cp:coreProperties>
</file>